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5D8" w:rsidRPr="00D50811" w:rsidRDefault="00880D04" w:rsidP="00687734">
      <w:pPr>
        <w:jc w:val="center"/>
        <w:outlineLvl w:val="0"/>
        <w:rPr>
          <w:rFonts w:ascii="Calibri" w:hAnsi="Calibri"/>
        </w:rPr>
      </w:pPr>
      <w:r w:rsidRPr="00D50811">
        <w:rPr>
          <w:rFonts w:ascii="Calibri" w:hAnsi="Calibri"/>
          <w:noProof/>
        </w:rPr>
        <w:drawing>
          <wp:inline distT="0" distB="0" distL="0" distR="0" wp14:anchorId="3B689B73" wp14:editId="37205C3A">
            <wp:extent cx="2860040" cy="427990"/>
            <wp:effectExtent l="0" t="0" r="10160" b="3810"/>
            <wp:docPr id="2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87" w:rsidRPr="00D50811" w:rsidRDefault="003A456D" w:rsidP="00687734">
      <w:pPr>
        <w:jc w:val="center"/>
        <w:outlineLvl w:val="0"/>
        <w:rPr>
          <w:rFonts w:ascii="Calibri" w:hAnsi="Calibri"/>
        </w:rPr>
      </w:pPr>
      <w:r w:rsidRPr="00D50811">
        <w:rPr>
          <w:rFonts w:ascii="Calibri" w:hAnsi="Calibri"/>
        </w:rPr>
        <w:t>123 Belmont Drive SW • Leesburg</w:t>
      </w:r>
      <w:r w:rsidR="009701A3">
        <w:rPr>
          <w:rFonts w:ascii="Calibri" w:hAnsi="Calibri"/>
        </w:rPr>
        <w:t>;</w:t>
      </w:r>
      <w:r w:rsidRPr="00D50811">
        <w:rPr>
          <w:rFonts w:ascii="Calibri" w:hAnsi="Calibri"/>
        </w:rPr>
        <w:t xml:space="preserve"> Virginia 20175</w:t>
      </w:r>
    </w:p>
    <w:p w:rsidR="002F46E0" w:rsidRPr="00D50811" w:rsidRDefault="00502155" w:rsidP="00687734">
      <w:pPr>
        <w:jc w:val="center"/>
        <w:outlineLvl w:val="0"/>
        <w:rPr>
          <w:rStyle w:val="Hyperlink"/>
          <w:rFonts w:ascii="Calibri" w:hAnsi="Calibri"/>
        </w:rPr>
      </w:pPr>
      <w:hyperlink r:id="rId11" w:history="1">
        <w:r w:rsidR="002F46E0" w:rsidRPr="00D50811">
          <w:rPr>
            <w:rStyle w:val="Hyperlink"/>
            <w:rFonts w:ascii="Calibri" w:hAnsi="Calibri"/>
          </w:rPr>
          <w:t>communi.knews@gmail.com</w:t>
        </w:r>
      </w:hyperlink>
    </w:p>
    <w:p w:rsidR="008D1439" w:rsidRPr="00D50811" w:rsidRDefault="008D1439" w:rsidP="00687734">
      <w:pPr>
        <w:jc w:val="center"/>
        <w:outlineLvl w:val="0"/>
        <w:rPr>
          <w:rFonts w:ascii="Calibri" w:hAnsi="Calibri"/>
        </w:rPr>
      </w:pPr>
    </w:p>
    <w:p w:rsidR="003A456D" w:rsidRPr="00D50811" w:rsidRDefault="009701A3" w:rsidP="00687734">
      <w:pPr>
        <w:jc w:val="center"/>
        <w:outlineLvl w:val="0"/>
        <w:rPr>
          <w:rFonts w:ascii="Calibri" w:hAnsi="Calibri"/>
        </w:rPr>
      </w:pPr>
      <w:r>
        <w:rPr>
          <w:rFonts w:ascii="Calibri" w:hAnsi="Calibri"/>
        </w:rPr>
        <w:t>December 4;</w:t>
      </w:r>
      <w:r w:rsidR="004C690D" w:rsidRPr="00D50811">
        <w:rPr>
          <w:rFonts w:ascii="Calibri" w:hAnsi="Calibri"/>
        </w:rPr>
        <w:t xml:space="preserve"> 2020</w:t>
      </w:r>
    </w:p>
    <w:p w:rsidR="003A456D" w:rsidRPr="00D50811" w:rsidRDefault="003A456D" w:rsidP="00687734">
      <w:pPr>
        <w:jc w:val="center"/>
        <w:rPr>
          <w:rFonts w:ascii="Calibri" w:hAnsi="Calibri"/>
        </w:rPr>
      </w:pPr>
    </w:p>
    <w:p w:rsidR="003A456D" w:rsidRPr="00D50811" w:rsidRDefault="003A456D" w:rsidP="00687734">
      <w:pPr>
        <w:jc w:val="center"/>
        <w:rPr>
          <w:rFonts w:ascii="Calibri" w:hAnsi="Calibri"/>
          <w:b/>
        </w:rPr>
      </w:pPr>
      <w:r w:rsidRPr="00D50811">
        <w:rPr>
          <w:rFonts w:ascii="Calibri" w:hAnsi="Calibri"/>
          <w:b/>
        </w:rPr>
        <w:t>FOR IMMEDIATE RELEASE</w:t>
      </w:r>
    </w:p>
    <w:p w:rsidR="003A456D" w:rsidRPr="00D50811" w:rsidRDefault="003A456D" w:rsidP="00687734">
      <w:pPr>
        <w:jc w:val="center"/>
        <w:rPr>
          <w:rFonts w:ascii="Calibri" w:hAnsi="Calibri"/>
        </w:rPr>
      </w:pPr>
    </w:p>
    <w:p w:rsidR="003A456D" w:rsidRPr="00D50811" w:rsidRDefault="003A456D" w:rsidP="00687734">
      <w:pPr>
        <w:rPr>
          <w:rFonts w:ascii="Calibri" w:hAnsi="Calibri"/>
        </w:rPr>
      </w:pPr>
      <w:r w:rsidRPr="00D50811">
        <w:rPr>
          <w:rFonts w:ascii="Calibri" w:hAnsi="Calibri"/>
        </w:rPr>
        <w:tab/>
      </w:r>
      <w:r w:rsidRPr="00D50811">
        <w:rPr>
          <w:rFonts w:ascii="Calibri" w:hAnsi="Calibri"/>
          <w:b/>
        </w:rPr>
        <w:t>CONTACTS:</w:t>
      </w:r>
      <w:r w:rsidR="00D92F94" w:rsidRPr="00D50811">
        <w:rPr>
          <w:rFonts w:ascii="Calibri" w:hAnsi="Calibri"/>
          <w:b/>
        </w:rPr>
        <w:t xml:space="preserve">  </w:t>
      </w:r>
      <w:r w:rsidRPr="00D50811">
        <w:rPr>
          <w:rFonts w:ascii="Calibri" w:hAnsi="Calibri"/>
        </w:rPr>
        <w:t xml:space="preserve"> Laura K. Nickle 571-294-</w:t>
      </w:r>
      <w:proofErr w:type="gramStart"/>
      <w:r w:rsidRPr="00D50811">
        <w:rPr>
          <w:rFonts w:ascii="Calibri" w:hAnsi="Calibri"/>
        </w:rPr>
        <w:t>8536</w:t>
      </w:r>
      <w:r w:rsidR="008E7336" w:rsidRPr="00D50811">
        <w:rPr>
          <w:rFonts w:ascii="Calibri" w:hAnsi="Calibri"/>
        </w:rPr>
        <w:t xml:space="preserve">  </w:t>
      </w:r>
      <w:r w:rsidRPr="00D50811">
        <w:rPr>
          <w:rFonts w:ascii="Calibri" w:hAnsi="Calibri"/>
        </w:rPr>
        <w:tab/>
      </w:r>
      <w:proofErr w:type="gramEnd"/>
      <w:r w:rsidR="008E7336" w:rsidRPr="00D50811">
        <w:rPr>
          <w:rFonts w:ascii="Calibri" w:hAnsi="Calibri"/>
        </w:rPr>
        <w:t>Cameron Carey</w:t>
      </w:r>
      <w:r w:rsidR="00014879" w:rsidRPr="00D50811">
        <w:rPr>
          <w:rFonts w:ascii="Calibri" w:hAnsi="Calibri"/>
        </w:rPr>
        <w:t xml:space="preserve"> 703-507-0883</w:t>
      </w:r>
    </w:p>
    <w:p w:rsidR="003A456D" w:rsidRPr="00D50811" w:rsidRDefault="003A456D" w:rsidP="00687734">
      <w:pPr>
        <w:rPr>
          <w:rFonts w:ascii="Calibri" w:hAnsi="Calibri"/>
        </w:rPr>
      </w:pPr>
    </w:p>
    <w:p w:rsidR="00DE75EC" w:rsidRPr="00D50811" w:rsidRDefault="00154484" w:rsidP="00687734">
      <w:pPr>
        <w:jc w:val="center"/>
        <w:rPr>
          <w:rFonts w:ascii="Calibri" w:eastAsia="Times New Roman" w:hAnsi="Calibri"/>
          <w:b/>
        </w:rPr>
      </w:pPr>
      <w:r w:rsidRPr="00D50811">
        <w:rPr>
          <w:rFonts w:ascii="Calibri" w:eastAsia="Times New Roman" w:hAnsi="Calibri" w:cs="Arial"/>
          <w:b/>
          <w:color w:val="222222"/>
          <w:shd w:val="clear" w:color="auto" w:fill="FFFFFF"/>
        </w:rPr>
        <w:t xml:space="preserve">IDI OPENS SALES </w:t>
      </w:r>
      <w:r w:rsidR="00687734">
        <w:rPr>
          <w:rFonts w:ascii="Calibri" w:eastAsia="Times New Roman" w:hAnsi="Calibri" w:cs="Arial"/>
          <w:b/>
          <w:color w:val="222222"/>
          <w:shd w:val="clear" w:color="auto" w:fill="FFFFFF"/>
        </w:rPr>
        <w:t xml:space="preserve">ON THE FLATS AT </w:t>
      </w:r>
      <w:r w:rsidRPr="00D50811">
        <w:rPr>
          <w:rFonts w:ascii="Calibri" w:eastAsia="Times New Roman" w:hAnsi="Calibri" w:cs="Arial"/>
          <w:b/>
          <w:color w:val="222222"/>
          <w:shd w:val="clear" w:color="auto" w:fill="FFFFFF"/>
        </w:rPr>
        <w:t xml:space="preserve">BOULEVARD VI </w:t>
      </w:r>
      <w:r w:rsidR="00687734">
        <w:rPr>
          <w:rFonts w:ascii="Calibri" w:eastAsia="Times New Roman" w:hAnsi="Calibri" w:cs="Arial"/>
          <w:b/>
          <w:color w:val="222222"/>
          <w:shd w:val="clear" w:color="auto" w:fill="FFFFFF"/>
        </w:rPr>
        <w:t>IN FAIRFAX</w:t>
      </w:r>
    </w:p>
    <w:p w:rsidR="00DE75EC" w:rsidRDefault="00DE75EC" w:rsidP="00687734">
      <w:pPr>
        <w:jc w:val="center"/>
        <w:rPr>
          <w:rFonts w:ascii="Calibri" w:hAnsi="Calibri"/>
          <w:b/>
          <w:noProof/>
        </w:rPr>
      </w:pPr>
    </w:p>
    <w:p w:rsidR="00D50811" w:rsidRPr="009701A3" w:rsidRDefault="00D70F4F" w:rsidP="009701A3">
      <w:pPr>
        <w:jc w:val="center"/>
        <w:rPr>
          <w:rFonts w:ascii="Calibri" w:hAnsi="Calibri"/>
          <w:b/>
          <w:i/>
          <w:noProof/>
        </w:rPr>
      </w:pPr>
      <w:bookmarkStart w:id="0" w:name="_GoBack"/>
      <w:r>
        <w:rPr>
          <w:rFonts w:ascii="Calibri" w:hAnsi="Calibri"/>
          <w:b/>
          <w:i/>
          <w:noProof/>
        </w:rPr>
        <w:drawing>
          <wp:inline distT="0" distB="0" distL="0" distR="0">
            <wp:extent cx="4501662" cy="236962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ont Aerial_cropped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2579" cy="237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7DD3" w:rsidRPr="009701A3" w:rsidRDefault="00C055D0" w:rsidP="009701A3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bCs/>
        </w:rPr>
      </w:pPr>
      <w:r>
        <w:rPr>
          <w:rFonts w:ascii="Calibri" w:hAnsi="Calibri" w:cs="Times"/>
          <w:bCs/>
          <w:i/>
        </w:rPr>
        <w:t>R</w:t>
      </w:r>
      <w:r w:rsidR="00687734" w:rsidRPr="009701A3">
        <w:rPr>
          <w:rFonts w:ascii="Calibri" w:hAnsi="Calibri" w:cs="Times"/>
          <w:bCs/>
          <w:i/>
        </w:rPr>
        <w:t>endering of</w:t>
      </w:r>
      <w:r w:rsidR="00D50811" w:rsidRPr="009701A3">
        <w:rPr>
          <w:rFonts w:ascii="Calibri" w:hAnsi="Calibri" w:cs="Times"/>
          <w:bCs/>
          <w:i/>
        </w:rPr>
        <w:t xml:space="preserve"> </w:t>
      </w:r>
      <w:r w:rsidR="00D70F4F">
        <w:rPr>
          <w:rFonts w:ascii="Calibri" w:hAnsi="Calibri" w:cs="Times"/>
          <w:bCs/>
          <w:i/>
        </w:rPr>
        <w:t>Boulevard VI</w:t>
      </w:r>
      <w:r w:rsidR="009701A3">
        <w:rPr>
          <w:rFonts w:ascii="Calibri" w:hAnsi="Calibri" w:cs="Times"/>
          <w:bCs/>
          <w:i/>
        </w:rPr>
        <w:t>;</w:t>
      </w:r>
      <w:r w:rsidR="00DE75EC" w:rsidRPr="009701A3">
        <w:rPr>
          <w:rFonts w:ascii="Calibri" w:hAnsi="Calibri" w:cs="Times"/>
          <w:bCs/>
          <w:i/>
        </w:rPr>
        <w:t xml:space="preserve"> courtesy of IDI.</w:t>
      </w:r>
      <w:r w:rsidR="009701A3">
        <w:rPr>
          <w:rFonts w:ascii="Calibri" w:hAnsi="Calibri" w:cs="Times"/>
          <w:bCs/>
        </w:rPr>
        <w:br/>
      </w:r>
    </w:p>
    <w:p w:rsidR="009701A3" w:rsidRPr="009701A3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  <w:r>
        <w:rPr>
          <w:rFonts w:ascii="Calibri" w:hAnsi="Calibri"/>
          <w:b/>
        </w:rPr>
        <w:tab/>
      </w:r>
      <w:r w:rsidRPr="009701A3">
        <w:rPr>
          <w:rFonts w:ascii="Calibri" w:hAnsi="Calibri"/>
          <w:b/>
        </w:rPr>
        <w:t>Fairfax</w:t>
      </w:r>
      <w:r>
        <w:rPr>
          <w:rFonts w:ascii="Calibri" w:hAnsi="Calibri"/>
          <w:b/>
        </w:rPr>
        <w:t>;</w:t>
      </w:r>
      <w:r w:rsidRPr="009701A3">
        <w:rPr>
          <w:rFonts w:ascii="Calibri" w:hAnsi="Calibri"/>
          <w:b/>
        </w:rPr>
        <w:t xml:space="preserve"> Va.–</w:t>
      </w:r>
      <w:r w:rsidRPr="009701A3">
        <w:rPr>
          <w:rFonts w:ascii="Calibri" w:hAnsi="Calibri" w:cs="Arial"/>
          <w:color w:val="222222"/>
          <w:shd w:val="clear" w:color="auto" w:fill="FFFFFF"/>
        </w:rPr>
        <w:t xml:space="preserve"> The IDI Group (IDI) has opened sales on The Flats</w:t>
      </w:r>
      <w:r w:rsidR="00F513D8">
        <w:rPr>
          <w:rFonts w:ascii="Calibri" w:hAnsi="Calibri" w:cs="Arial"/>
          <w:color w:val="FF0000"/>
          <w:shd w:val="clear" w:color="auto" w:fill="FFFFFF"/>
        </w:rPr>
        <w:t xml:space="preserve"> 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at Boulevard VI,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9701A3">
        <w:rPr>
          <w:rFonts w:ascii="Calibri" w:hAnsi="Calibri" w:cs="Arial"/>
          <w:color w:val="222222"/>
          <w:shd w:val="clear" w:color="auto" w:fill="FFFFFF"/>
        </w:rPr>
        <w:t xml:space="preserve">a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>144-unit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four-story luxury condominium building that will be the first new project at Boulevard VI in Fairfax.  Located along Fairfax Drive in the 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City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of Fairfax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Boulevard </w:t>
      </w:r>
      <w:r w:rsidRPr="009701A3">
        <w:rPr>
          <w:rFonts w:ascii="Calibri" w:hAnsi="Calibri" w:cs="Arial"/>
          <w:color w:val="222222"/>
          <w:shd w:val="clear" w:color="auto" w:fill="FFFFFF"/>
        </w:rPr>
        <w:t xml:space="preserve">VI is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the 18.5-acre mixed use community IDI is developing on </w:t>
      </w:r>
      <w:r w:rsidR="00402579">
        <w:rPr>
          <w:rFonts w:ascii="Calibri" w:hAnsi="Calibri" w:cs="Arial"/>
          <w:color w:val="000000" w:themeColor="text1"/>
          <w:shd w:val="clear" w:color="auto" w:fill="FFFFFF"/>
        </w:rPr>
        <w:t xml:space="preserve">land owned by the Catholic Diocese of Arlington on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>property formerly occupied by Paul VI High School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and before that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by Fairfax High School.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>
        <w:rPr>
          <w:rFonts w:ascii="Calibri" w:hAnsi="Calibri" w:cs="Arial"/>
          <w:color w:val="222222"/>
          <w:shd w:val="clear" w:color="auto" w:fill="FFFFFF"/>
        </w:rPr>
        <w:br/>
      </w:r>
      <w:r>
        <w:rPr>
          <w:rFonts w:ascii="Calibri" w:hAnsi="Calibri" w:cs="Arial"/>
          <w:color w:val="222222"/>
          <w:shd w:val="clear" w:color="auto" w:fill="FFFFFF"/>
        </w:rPr>
        <w:br/>
      </w:r>
      <w:r w:rsidR="00154484" w:rsidRPr="009701A3">
        <w:rPr>
          <w:rFonts w:ascii="Calibri" w:hAnsi="Calibri" w:cs="Arial"/>
          <w:color w:val="222222"/>
          <w:shd w:val="clear" w:color="auto" w:fill="FFFFFF"/>
        </w:rPr>
        <w:t xml:space="preserve">“This </w:t>
      </w:r>
      <w:r w:rsidR="0018213B" w:rsidRPr="009701A3">
        <w:rPr>
          <w:rFonts w:ascii="Calibri" w:hAnsi="Calibri" w:cs="Arial"/>
          <w:color w:val="222222"/>
          <w:shd w:val="clear" w:color="auto" w:fill="FFFFFF"/>
        </w:rPr>
        <w:t xml:space="preserve">is </w:t>
      </w:r>
      <w:r w:rsidR="00687734" w:rsidRPr="009701A3">
        <w:rPr>
          <w:rFonts w:ascii="Calibri" w:hAnsi="Calibri" w:cs="Arial"/>
          <w:color w:val="222222"/>
          <w:shd w:val="clear" w:color="auto" w:fill="FFFFFF"/>
        </w:rPr>
        <w:t>an important piece of land for the City of Fairfax</w:t>
      </w:r>
      <w:r>
        <w:rPr>
          <w:rFonts w:ascii="Calibri" w:hAnsi="Calibri" w:cs="Arial"/>
          <w:color w:val="222222"/>
          <w:shd w:val="clear" w:color="auto" w:fill="FFFFFF"/>
        </w:rPr>
        <w:t>;</w:t>
      </w:r>
      <w:r w:rsidR="00687734" w:rsidRPr="009701A3">
        <w:rPr>
          <w:rFonts w:ascii="Calibri" w:hAnsi="Calibri" w:cs="Arial"/>
          <w:color w:val="222222"/>
          <w:shd w:val="clear" w:color="auto" w:fill="FFFFFF"/>
        </w:rPr>
        <w:t xml:space="preserve"> </w:t>
      </w:r>
      <w:r w:rsidR="00154484" w:rsidRPr="009701A3">
        <w:rPr>
          <w:rFonts w:ascii="Calibri" w:hAnsi="Calibri" w:cs="Arial"/>
          <w:color w:val="222222"/>
          <w:shd w:val="clear" w:color="auto" w:fill="FFFFFF"/>
        </w:rPr>
        <w:t xml:space="preserve">and we are very pleased </w:t>
      </w:r>
      <w:r w:rsidR="00687734" w:rsidRPr="009701A3">
        <w:rPr>
          <w:rFonts w:ascii="Calibri" w:hAnsi="Calibri" w:cs="Arial"/>
          <w:color w:val="222222"/>
          <w:shd w:val="clear" w:color="auto" w:fill="FFFFFF"/>
        </w:rPr>
        <w:t>to reach this early milestone in bringing our vision for it to life</w:t>
      </w:r>
      <w:r w:rsidR="00402579">
        <w:rPr>
          <w:rFonts w:ascii="Calibri" w:hAnsi="Calibri" w:cs="Arial"/>
          <w:color w:val="222222"/>
          <w:shd w:val="clear" w:color="auto" w:fill="FFFFFF"/>
        </w:rPr>
        <w:t>;</w:t>
      </w:r>
      <w:r w:rsidR="00402579" w:rsidRPr="009701A3">
        <w:rPr>
          <w:rFonts w:ascii="Calibri" w:hAnsi="Calibri" w:cs="Arial"/>
          <w:color w:val="222222"/>
          <w:shd w:val="clear" w:color="auto" w:fill="FFFFFF"/>
        </w:rPr>
        <w:t>”</w:t>
      </w:r>
      <w:r w:rsidR="00154484" w:rsidRPr="009701A3">
        <w:rPr>
          <w:rFonts w:ascii="Calibri" w:hAnsi="Calibri" w:cs="Arial"/>
          <w:color w:val="222222"/>
          <w:shd w:val="clear" w:color="auto" w:fill="FFFFFF"/>
        </w:rPr>
        <w:t xml:space="preserve"> said Patrick Rhodes</w:t>
      </w:r>
      <w:r>
        <w:rPr>
          <w:rFonts w:ascii="Calibri" w:hAnsi="Calibri" w:cs="Arial"/>
          <w:color w:val="222222"/>
          <w:shd w:val="clear" w:color="auto" w:fill="FFFFFF"/>
        </w:rPr>
        <w:t>;</w:t>
      </w:r>
      <w:r w:rsidR="00154484" w:rsidRPr="009701A3">
        <w:rPr>
          <w:rFonts w:ascii="Calibri" w:hAnsi="Calibri" w:cs="Arial"/>
          <w:color w:val="222222"/>
          <w:shd w:val="clear" w:color="auto" w:fill="FFFFFF"/>
        </w:rPr>
        <w:t xml:space="preserve"> </w:t>
      </w:r>
      <w:r w:rsidR="00687734" w:rsidRPr="009701A3">
        <w:rPr>
          <w:rFonts w:ascii="Calibri" w:hAnsi="Calibri" w:cs="Arial"/>
          <w:color w:val="222222"/>
          <w:shd w:val="clear" w:color="auto" w:fill="FFFFFF"/>
        </w:rPr>
        <w:t xml:space="preserve">IDI </w:t>
      </w:r>
      <w:r w:rsidR="00F513D8" w:rsidRPr="00402579">
        <w:rPr>
          <w:rFonts w:ascii="Calibri" w:hAnsi="Calibri"/>
          <w:bCs/>
          <w:color w:val="000000" w:themeColor="text1"/>
        </w:rPr>
        <w:t>Vice President</w:t>
      </w:r>
      <w:r w:rsidR="00687734" w:rsidRPr="00402579">
        <w:rPr>
          <w:rFonts w:ascii="Calibri" w:hAnsi="Calibri"/>
          <w:bCs/>
          <w:color w:val="000000" w:themeColor="text1"/>
        </w:rPr>
        <w:t xml:space="preserve"> and </w:t>
      </w:r>
      <w:r w:rsidR="00F513D8" w:rsidRPr="00402579">
        <w:rPr>
          <w:rFonts w:ascii="Calibri" w:hAnsi="Calibri"/>
          <w:bCs/>
          <w:color w:val="000000" w:themeColor="text1"/>
        </w:rPr>
        <w:t>Senior Project Manager</w:t>
      </w:r>
      <w:r w:rsidR="00154484" w:rsidRPr="00402579">
        <w:rPr>
          <w:rFonts w:ascii="Calibri" w:hAnsi="Calibri"/>
          <w:bCs/>
          <w:color w:val="000000" w:themeColor="text1"/>
        </w:rPr>
        <w:t xml:space="preserve">.  </w:t>
      </w:r>
      <w:r w:rsidR="00687734" w:rsidRPr="00402579">
        <w:rPr>
          <w:rFonts w:ascii="Calibri" w:hAnsi="Calibri" w:cs="Times"/>
          <w:color w:val="000000" w:themeColor="text1"/>
        </w:rPr>
        <w:t xml:space="preserve">Plans call for The Flats </w:t>
      </w:r>
      <w:r w:rsidR="00F513D8" w:rsidRPr="00402579">
        <w:rPr>
          <w:rFonts w:ascii="Calibri" w:hAnsi="Calibri" w:cs="Times"/>
          <w:color w:val="000000" w:themeColor="text1"/>
        </w:rPr>
        <w:t xml:space="preserve">at Boulevard VI </w:t>
      </w:r>
      <w:r w:rsidR="00687734" w:rsidRPr="00402579">
        <w:rPr>
          <w:rFonts w:ascii="Calibri" w:hAnsi="Calibri" w:cs="Times"/>
          <w:color w:val="000000" w:themeColor="text1"/>
        </w:rPr>
        <w:t>to</w:t>
      </w:r>
      <w:r w:rsidR="00D50811" w:rsidRPr="00402579">
        <w:rPr>
          <w:rFonts w:ascii="Calibri" w:hAnsi="Calibri" w:cs="Times"/>
          <w:color w:val="000000" w:themeColor="text1"/>
        </w:rPr>
        <w:t xml:space="preserve"> be c</w:t>
      </w:r>
      <w:r w:rsidR="00687734" w:rsidRPr="00402579">
        <w:rPr>
          <w:rFonts w:ascii="Calibri" w:hAnsi="Calibri" w:cs="Times"/>
          <w:color w:val="000000" w:themeColor="text1"/>
        </w:rPr>
        <w:t>ompleted in two phases.  Phase O</w:t>
      </w:r>
      <w:r w:rsidR="00D50811" w:rsidRPr="00402579">
        <w:rPr>
          <w:rFonts w:ascii="Calibri" w:hAnsi="Calibri" w:cs="Times"/>
          <w:color w:val="000000" w:themeColor="text1"/>
        </w:rPr>
        <w:t xml:space="preserve">ne will produce 73 </w:t>
      </w:r>
      <w:r w:rsidR="00D67DD3" w:rsidRPr="00402579">
        <w:rPr>
          <w:rFonts w:ascii="Calibri" w:hAnsi="Calibri" w:cs="Times"/>
          <w:color w:val="000000" w:themeColor="text1"/>
        </w:rPr>
        <w:t xml:space="preserve">condominium </w:t>
      </w:r>
      <w:r w:rsidR="00D50811" w:rsidRPr="00402579">
        <w:rPr>
          <w:rFonts w:ascii="Calibri" w:hAnsi="Calibri" w:cs="Times"/>
          <w:color w:val="000000" w:themeColor="text1"/>
        </w:rPr>
        <w:t xml:space="preserve">homes and is scheduled to be completed in </w:t>
      </w:r>
      <w:r w:rsidR="00D67DD3" w:rsidRPr="00402579">
        <w:rPr>
          <w:rFonts w:ascii="Calibri" w:hAnsi="Calibri" w:cs="Times"/>
          <w:color w:val="000000" w:themeColor="text1"/>
        </w:rPr>
        <w:t>spring</w:t>
      </w:r>
      <w:r w:rsidR="00D50811" w:rsidRPr="00402579">
        <w:rPr>
          <w:rFonts w:ascii="Calibri" w:hAnsi="Calibri" w:cs="Times"/>
          <w:color w:val="000000" w:themeColor="text1"/>
        </w:rPr>
        <w:t xml:space="preserve"> 2022</w:t>
      </w:r>
      <w:r w:rsidRPr="00402579">
        <w:rPr>
          <w:rFonts w:ascii="Calibri" w:hAnsi="Calibri" w:cs="Times"/>
          <w:color w:val="000000" w:themeColor="text1"/>
        </w:rPr>
        <w:t>;</w:t>
      </w:r>
      <w:r w:rsidR="00687734" w:rsidRPr="00402579">
        <w:rPr>
          <w:rFonts w:ascii="Calibri" w:hAnsi="Calibri" w:cs="Times"/>
          <w:color w:val="000000" w:themeColor="text1"/>
        </w:rPr>
        <w:t xml:space="preserve"> while Phase T</w:t>
      </w:r>
      <w:r w:rsidR="00D50811" w:rsidRPr="00402579">
        <w:rPr>
          <w:rFonts w:ascii="Calibri" w:hAnsi="Calibri" w:cs="Times"/>
          <w:color w:val="000000" w:themeColor="text1"/>
        </w:rPr>
        <w:t xml:space="preserve">wo will produce 71 homes and is scheduled to be completed in </w:t>
      </w:r>
      <w:r w:rsidR="00D67DD3" w:rsidRPr="00402579">
        <w:rPr>
          <w:rFonts w:ascii="Calibri" w:hAnsi="Calibri" w:cs="Times"/>
          <w:color w:val="000000" w:themeColor="text1"/>
        </w:rPr>
        <w:t>fall 2023</w:t>
      </w:r>
      <w:r w:rsidR="00D50811" w:rsidRPr="00402579">
        <w:rPr>
          <w:rFonts w:ascii="Calibri" w:hAnsi="Calibri" w:cs="Times"/>
          <w:color w:val="000000" w:themeColor="text1"/>
        </w:rPr>
        <w:t>.</w:t>
      </w:r>
      <w:r w:rsidR="0056687C" w:rsidRPr="00402579">
        <w:rPr>
          <w:rFonts w:ascii="Calibri" w:hAnsi="Calibri" w:cs="Times"/>
          <w:color w:val="000000" w:themeColor="text1"/>
        </w:rPr>
        <w:t xml:space="preserve">  General contractor for The Flats is John A. Moriarty &amp; Associates of Arlington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="0056687C" w:rsidRPr="00402579">
        <w:rPr>
          <w:rFonts w:ascii="Calibri" w:hAnsi="Calibri" w:cs="Times"/>
          <w:color w:val="000000" w:themeColor="text1"/>
        </w:rPr>
        <w:t xml:space="preserve"> Va.</w:t>
      </w:r>
      <w:r w:rsidR="0056687C" w:rsidRPr="009701A3">
        <w:rPr>
          <w:rFonts w:ascii="Calibri" w:hAnsi="Calibri" w:cs="Times"/>
        </w:rPr>
        <w:br/>
      </w:r>
    </w:p>
    <w:p w:rsidR="009701A3" w:rsidRPr="009701A3" w:rsidRDefault="009701A3" w:rsidP="009701A3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</w:rPr>
      </w:pPr>
      <w:r w:rsidRPr="009701A3">
        <w:rPr>
          <w:rFonts w:ascii="Calibri" w:hAnsi="Calibri" w:cs="Times"/>
        </w:rPr>
        <w:t>-more-</w:t>
      </w:r>
    </w:p>
    <w:p w:rsidR="009701A3" w:rsidRPr="009701A3" w:rsidRDefault="0056687C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b/>
          <w:color w:val="222222"/>
          <w:shd w:val="clear" w:color="auto" w:fill="FFFFFF"/>
        </w:rPr>
      </w:pPr>
      <w:r>
        <w:rPr>
          <w:rFonts w:ascii="Calibri" w:hAnsi="Calibri" w:cs="Times"/>
          <w:b/>
        </w:rPr>
        <w:lastRenderedPageBreak/>
        <w:br/>
      </w:r>
      <w:r w:rsidR="009701A3" w:rsidRPr="009701A3">
        <w:rPr>
          <w:rFonts w:ascii="Calibri" w:hAnsi="Calibri" w:cs="Arial"/>
          <w:b/>
          <w:color w:val="222222"/>
          <w:shd w:val="clear" w:color="auto" w:fill="FFFFFF"/>
        </w:rPr>
        <w:t>The Flats Add to Condominium Convenience with Indoor and Outdoor Amenities</w:t>
      </w:r>
    </w:p>
    <w:p w:rsidR="009701A3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color w:val="222222"/>
          <w:shd w:val="clear" w:color="auto" w:fill="FFFFFF"/>
        </w:rPr>
      </w:pPr>
    </w:p>
    <w:p w:rsidR="009701A3" w:rsidRPr="00402579" w:rsidRDefault="0056687C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 w:themeColor="text1"/>
          <w:shd w:val="clear" w:color="auto" w:fill="FFFFFF"/>
        </w:rPr>
      </w:pPr>
      <w:r w:rsidRPr="00402579">
        <w:rPr>
          <w:rFonts w:ascii="Calibri" w:hAnsi="Calibri" w:cs="Arial"/>
          <w:color w:val="000000" w:themeColor="text1"/>
          <w:shd w:val="clear" w:color="auto" w:fill="FFFFFF"/>
        </w:rPr>
        <w:t>Designed by Heffner Architects of Alexandria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Va.</w:t>
      </w:r>
      <w:r w:rsidR="0095111C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the architecture 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of The Flats 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at Boulevard VI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is meant to ground the community </w:t>
      </w:r>
      <w:r w:rsidR="00D50811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in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both </w:t>
      </w:r>
      <w:r w:rsidR="00D50811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the history and the present of its surroundings.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 variety of one-and two-bedroom floor plans are available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as 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>well as large combo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units.  </w:t>
      </w:r>
      <w:r w:rsidR="00D50811" w:rsidRPr="00402579">
        <w:rPr>
          <w:rFonts w:ascii="Calibri" w:hAnsi="Calibri" w:cs="Arial"/>
          <w:color w:val="000000" w:themeColor="text1"/>
          <w:shd w:val="clear" w:color="auto" w:fill="FFFFFF"/>
        </w:rPr>
        <w:t>Each home features nine-foot ceilings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="00D50811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 spacious balcony and high efficiency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lighting</w:t>
      </w:r>
      <w:r w:rsidR="00F513D8" w:rsidRPr="00402579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="00D50811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windows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and mechanical systems. The on-site amenities include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: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an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on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-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>site management office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>a party room with catering kitchen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 club room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 fitness center with cardio and weight equipment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interior bicycle storage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an 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>outdoor pool with swim lane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an 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>outdoor BBQ grilling area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 fire pit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and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seating and garden area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>s</w:t>
      </w:r>
      <w:r w:rsidR="00556E49" w:rsidRPr="00402579">
        <w:rPr>
          <w:rFonts w:ascii="Calibri" w:hAnsi="Calibri" w:cs="Arial"/>
          <w:color w:val="000000" w:themeColor="text1"/>
          <w:shd w:val="clear" w:color="auto" w:fill="FFFFFF"/>
        </w:rPr>
        <w:t>.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The homes range from 705-1700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square feet and are priced from the 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low 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>$300s</w:t>
      </w:r>
      <w:r w:rsidR="00D67DD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to the</w:t>
      </w:r>
      <w:r w:rsidR="009701A3"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mid $800s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>.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br/>
      </w:r>
    </w:p>
    <w:p w:rsidR="009701A3" w:rsidRDefault="00D67DD3" w:rsidP="009701A3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  <w:r w:rsidRPr="00402579">
        <w:rPr>
          <w:rFonts w:ascii="Calibri" w:hAnsi="Calibri" w:cs="Times"/>
          <w:color w:val="000000" w:themeColor="text1"/>
        </w:rPr>
        <w:t>Interested</w:t>
      </w:r>
      <w:r w:rsidR="00687734" w:rsidRPr="00402579">
        <w:rPr>
          <w:rFonts w:ascii="Calibri" w:hAnsi="Calibri" w:cs="Times"/>
          <w:color w:val="000000" w:themeColor="text1"/>
        </w:rPr>
        <w:t xml:space="preserve"> purchasers can schedule </w:t>
      </w:r>
      <w:r w:rsidR="002567F7" w:rsidRPr="00402579">
        <w:rPr>
          <w:rFonts w:ascii="Calibri" w:hAnsi="Calibri" w:cs="Times"/>
          <w:color w:val="000000" w:themeColor="text1"/>
        </w:rPr>
        <w:t xml:space="preserve">appointments </w:t>
      </w:r>
      <w:r w:rsidR="00687734" w:rsidRPr="00402579">
        <w:rPr>
          <w:rFonts w:ascii="Calibri" w:hAnsi="Calibri" w:cs="Times"/>
          <w:color w:val="000000" w:themeColor="text1"/>
        </w:rPr>
        <w:t xml:space="preserve">to visit the newly opened </w:t>
      </w:r>
      <w:r w:rsidR="00F513D8" w:rsidRPr="00402579">
        <w:rPr>
          <w:rFonts w:ascii="Calibri" w:hAnsi="Calibri" w:cs="Times"/>
          <w:color w:val="000000" w:themeColor="text1"/>
        </w:rPr>
        <w:t>Sales Center</w:t>
      </w:r>
      <w:r w:rsidR="00687734" w:rsidRPr="00402579">
        <w:rPr>
          <w:rFonts w:ascii="Calibri" w:hAnsi="Calibri" w:cs="Times"/>
          <w:color w:val="000000" w:themeColor="text1"/>
        </w:rPr>
        <w:t xml:space="preserve"> by visiting their website at BoulevardVI.com.</w:t>
      </w:r>
      <w:r w:rsidR="002567F7" w:rsidRPr="00402579">
        <w:rPr>
          <w:rFonts w:ascii="Calibri" w:hAnsi="Calibri" w:cs="Times"/>
          <w:color w:val="000000" w:themeColor="text1"/>
        </w:rPr>
        <w:t xml:space="preserve"> </w:t>
      </w:r>
      <w:r w:rsidR="0056687C" w:rsidRPr="00402579">
        <w:rPr>
          <w:rFonts w:ascii="Calibri" w:hAnsi="Calibri" w:cs="Times"/>
          <w:color w:val="000000" w:themeColor="text1"/>
        </w:rPr>
        <w:t>Sales are being handled by McWilliams Ballard of Alexandria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="0056687C" w:rsidRPr="00402579">
        <w:rPr>
          <w:rFonts w:ascii="Calibri" w:hAnsi="Calibri" w:cs="Times"/>
          <w:color w:val="000000" w:themeColor="text1"/>
        </w:rPr>
        <w:t xml:space="preserve"> Va.</w:t>
      </w:r>
      <w:r w:rsidR="009701A3">
        <w:rPr>
          <w:rFonts w:ascii="Calibri" w:hAnsi="Calibri" w:cs="Times"/>
          <w:bCs/>
        </w:rPr>
        <w:br/>
      </w:r>
      <w:r w:rsidR="009701A3">
        <w:rPr>
          <w:rFonts w:ascii="Calibri" w:hAnsi="Calibri" w:cs="Times"/>
          <w:bCs/>
        </w:rPr>
        <w:br/>
      </w:r>
      <w:r w:rsidR="009701A3" w:rsidRPr="009701A3">
        <w:rPr>
          <w:rFonts w:ascii="Calibri" w:hAnsi="Calibri" w:cs="Times"/>
          <w:b/>
        </w:rPr>
        <w:t>Boulevard VI Development Preserves the Past for Modern-Day Living</w:t>
      </w:r>
    </w:p>
    <w:p w:rsidR="009701A3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</w:p>
    <w:p w:rsidR="00473465" w:rsidRPr="009701A3" w:rsidRDefault="00D67DD3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bCs/>
        </w:rPr>
      </w:pPr>
      <w:r>
        <w:rPr>
          <w:rFonts w:ascii="Calibri" w:hAnsi="Calibri" w:cs="Times"/>
        </w:rPr>
        <w:t xml:space="preserve">IDI’s Boulevard VI </w:t>
      </w:r>
      <w:r w:rsidRPr="00D50811">
        <w:rPr>
          <w:rFonts w:ascii="Calibri" w:hAnsi="Calibri" w:cs="Times"/>
        </w:rPr>
        <w:t>development plan preserves and adapts the original 1934 portion of the school b</w:t>
      </w:r>
      <w:r>
        <w:rPr>
          <w:rFonts w:ascii="Calibri" w:hAnsi="Calibri" w:cs="Times"/>
        </w:rPr>
        <w:t xml:space="preserve">uilding into </w:t>
      </w:r>
      <w:r w:rsidRPr="00402579">
        <w:rPr>
          <w:rFonts w:ascii="Calibri" w:hAnsi="Calibri" w:cs="Times"/>
          <w:color w:val="000000" w:themeColor="text1"/>
        </w:rPr>
        <w:t>destination retail and includes 44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>000 square feet of retail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with food and shops.</w:t>
      </w:r>
      <w:r w:rsidRPr="00402579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402579">
        <w:rPr>
          <w:rFonts w:ascii="Calibri" w:hAnsi="Calibri" w:cs="Times"/>
          <w:color w:val="000000" w:themeColor="text1"/>
        </w:rPr>
        <w:t>Residential offerings will include the 144 condominium homes of The Flats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as well as 115 townhomes and seven si</w:t>
      </w:r>
      <w:r w:rsidR="00402579" w:rsidRPr="00402579">
        <w:rPr>
          <w:rFonts w:ascii="Calibri" w:hAnsi="Calibri" w:cs="Times"/>
          <w:color w:val="000000" w:themeColor="text1"/>
        </w:rPr>
        <w:t>ngle family homes. The historic lawn in front of the original school building</w:t>
      </w:r>
      <w:r w:rsidR="00F513D8" w:rsidRPr="00402579">
        <w:rPr>
          <w:rFonts w:ascii="Calibri" w:hAnsi="Calibri" w:cs="Times"/>
          <w:color w:val="000000" w:themeColor="text1"/>
        </w:rPr>
        <w:t xml:space="preserve"> </w:t>
      </w:r>
      <w:r w:rsidRPr="00402579">
        <w:rPr>
          <w:rFonts w:ascii="Calibri" w:hAnsi="Calibri" w:cs="Times"/>
          <w:color w:val="000000" w:themeColor="text1"/>
        </w:rPr>
        <w:t>is being preserved as a village green that will host events</w:t>
      </w:r>
      <w:r w:rsidR="00F513D8" w:rsidRPr="00402579">
        <w:rPr>
          <w:rFonts w:ascii="Calibri" w:hAnsi="Calibri" w:cs="Times"/>
          <w:color w:val="000000" w:themeColor="text1"/>
        </w:rPr>
        <w:t>.  Boulevard VI will include</w:t>
      </w:r>
      <w:r w:rsidRPr="00402579">
        <w:rPr>
          <w:rFonts w:ascii="Calibri" w:hAnsi="Calibri" w:cs="Times"/>
          <w:color w:val="000000" w:themeColor="text1"/>
        </w:rPr>
        <w:t xml:space="preserve"> </w:t>
      </w:r>
      <w:r w:rsidR="00F513D8" w:rsidRPr="00402579">
        <w:rPr>
          <w:rFonts w:ascii="Calibri" w:hAnsi="Calibri" w:cs="Times"/>
          <w:color w:val="000000" w:themeColor="text1"/>
        </w:rPr>
        <w:t>five additional parks, two on-site playgrounds, an</w:t>
      </w:r>
      <w:r w:rsidRPr="00402579">
        <w:rPr>
          <w:rFonts w:ascii="Calibri" w:hAnsi="Calibri" w:cs="Times"/>
          <w:color w:val="000000" w:themeColor="text1"/>
        </w:rPr>
        <w:t xml:space="preserve"> outdoor fitness area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</w:t>
      </w:r>
      <w:r w:rsidR="00F513D8" w:rsidRPr="00402579">
        <w:rPr>
          <w:rFonts w:ascii="Calibri" w:hAnsi="Calibri" w:cs="Times"/>
          <w:color w:val="000000" w:themeColor="text1"/>
        </w:rPr>
        <w:t>a perimeter biking/walking path,</w:t>
      </w:r>
      <w:r w:rsidRPr="00402579">
        <w:rPr>
          <w:rFonts w:ascii="Calibri" w:hAnsi="Calibri" w:cs="Times"/>
          <w:color w:val="000000" w:themeColor="text1"/>
        </w:rPr>
        <w:t xml:space="preserve"> </w:t>
      </w:r>
      <w:r w:rsidR="00F513D8" w:rsidRPr="00402579">
        <w:rPr>
          <w:rFonts w:ascii="Calibri" w:hAnsi="Calibri" w:cs="Times"/>
          <w:color w:val="000000" w:themeColor="text1"/>
        </w:rPr>
        <w:t xml:space="preserve">and </w:t>
      </w:r>
      <w:r w:rsidRPr="00402579">
        <w:rPr>
          <w:rFonts w:ascii="Calibri" w:hAnsi="Calibri" w:cs="Times"/>
          <w:color w:val="000000" w:themeColor="text1"/>
        </w:rPr>
        <w:t>historical informational signage to illuminate the site’s history</w:t>
      </w:r>
      <w:r w:rsidR="00F513D8" w:rsidRPr="00402579">
        <w:rPr>
          <w:rFonts w:ascii="Calibri" w:hAnsi="Calibri" w:cs="Times"/>
          <w:color w:val="000000" w:themeColor="text1"/>
        </w:rPr>
        <w:t>. There will be</w:t>
      </w:r>
      <w:r w:rsidRPr="00402579">
        <w:rPr>
          <w:rFonts w:ascii="Calibri" w:hAnsi="Calibri" w:cs="Times"/>
          <w:color w:val="000000" w:themeColor="text1"/>
        </w:rPr>
        <w:t xml:space="preserve"> ample parking for residents</w:t>
      </w:r>
      <w:r w:rsidR="00F513D8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shoppers and </w:t>
      </w:r>
      <w:r w:rsidR="00F513D8" w:rsidRPr="00402579">
        <w:rPr>
          <w:rFonts w:ascii="Calibri" w:hAnsi="Calibri" w:cs="Times"/>
          <w:color w:val="000000" w:themeColor="text1"/>
        </w:rPr>
        <w:t xml:space="preserve">for </w:t>
      </w:r>
      <w:r w:rsidRPr="00402579">
        <w:rPr>
          <w:rFonts w:ascii="Calibri" w:hAnsi="Calibri" w:cs="Times"/>
          <w:color w:val="000000" w:themeColor="text1"/>
        </w:rPr>
        <w:t>the existing baseball fields</w:t>
      </w:r>
      <w:r w:rsidR="00F513D8" w:rsidRPr="00402579">
        <w:rPr>
          <w:rFonts w:ascii="Calibri" w:hAnsi="Calibri" w:cs="Times"/>
          <w:color w:val="000000" w:themeColor="text1"/>
        </w:rPr>
        <w:t xml:space="preserve"> at Pat Rodeo Park</w:t>
      </w:r>
      <w:r w:rsidRPr="00402579">
        <w:rPr>
          <w:rFonts w:ascii="Calibri" w:hAnsi="Calibri" w:cs="Times"/>
          <w:color w:val="000000" w:themeColor="text1"/>
        </w:rPr>
        <w:t>.</w:t>
      </w:r>
      <w:r w:rsidRPr="00D50811">
        <w:rPr>
          <w:rFonts w:ascii="Calibri" w:hAnsi="Calibri" w:cs="Arial"/>
          <w:color w:val="222222"/>
        </w:rPr>
        <w:br/>
      </w:r>
    </w:p>
    <w:p w:rsidR="00014879" w:rsidRPr="0056687C" w:rsidRDefault="00014879" w:rsidP="00687734">
      <w:pPr>
        <w:rPr>
          <w:rFonts w:ascii="Calibri" w:hAnsi="Calibri" w:cs="Times"/>
          <w:b/>
        </w:rPr>
      </w:pPr>
      <w:r w:rsidRPr="0056687C">
        <w:rPr>
          <w:rFonts w:ascii="Calibri" w:hAnsi="Calibri" w:cs="Times"/>
          <w:b/>
        </w:rPr>
        <w:t xml:space="preserve">About </w:t>
      </w:r>
      <w:proofErr w:type="gramStart"/>
      <w:r w:rsidRPr="0056687C">
        <w:rPr>
          <w:rFonts w:ascii="Calibri" w:hAnsi="Calibri" w:cs="Times"/>
          <w:b/>
        </w:rPr>
        <w:t>The</w:t>
      </w:r>
      <w:proofErr w:type="gramEnd"/>
      <w:r w:rsidRPr="0056687C">
        <w:rPr>
          <w:rFonts w:ascii="Calibri" w:hAnsi="Calibri" w:cs="Times"/>
          <w:b/>
        </w:rPr>
        <w:t xml:space="preserve"> IDI Group Companies</w:t>
      </w:r>
    </w:p>
    <w:p w:rsidR="008E7336" w:rsidRPr="00D50811" w:rsidRDefault="008E7336" w:rsidP="00687734">
      <w:pPr>
        <w:rPr>
          <w:rFonts w:ascii="Calibri" w:hAnsi="Calibri"/>
        </w:rPr>
      </w:pPr>
    </w:p>
    <w:p w:rsidR="002F46E0" w:rsidRPr="00402579" w:rsidRDefault="00014879" w:rsidP="00687734">
      <w:pPr>
        <w:rPr>
          <w:rFonts w:ascii="Calibri" w:eastAsia="Times New Roman" w:hAnsi="Calibri"/>
          <w:color w:val="000000" w:themeColor="text1"/>
        </w:rPr>
      </w:pPr>
      <w:r w:rsidRPr="00402579">
        <w:rPr>
          <w:rFonts w:ascii="Calibri" w:hAnsi="Calibri" w:cs="Times"/>
          <w:color w:val="000000" w:themeColor="text1"/>
        </w:rPr>
        <w:t>Since 1975</w:t>
      </w:r>
      <w:r w:rsidR="00BC0119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</w:t>
      </w:r>
      <w:r w:rsidRPr="00402579">
        <w:rPr>
          <w:rFonts w:ascii="Calibri" w:hAnsi="Calibri" w:cs="Calibri"/>
          <w:color w:val="000000" w:themeColor="text1"/>
        </w:rPr>
        <w:t xml:space="preserve">IDI has been </w:t>
      </w:r>
      <w:r w:rsidR="0056687C" w:rsidRPr="00402579">
        <w:rPr>
          <w:rFonts w:ascii="Calibri" w:hAnsi="Calibri" w:cs="Calibri"/>
          <w:color w:val="000000" w:themeColor="text1"/>
        </w:rPr>
        <w:t>at the forefront of</w:t>
      </w:r>
      <w:r w:rsidR="00BC0119" w:rsidRPr="00402579">
        <w:rPr>
          <w:rFonts w:ascii="Calibri" w:hAnsi="Calibri" w:cs="Calibri"/>
          <w:color w:val="000000" w:themeColor="text1"/>
        </w:rPr>
        <w:t xml:space="preserve"> developing luxury condominiums</w:t>
      </w:r>
      <w:r w:rsidRPr="00402579">
        <w:rPr>
          <w:rFonts w:ascii="Calibri" w:hAnsi="Calibri" w:cs="Calibri"/>
          <w:color w:val="000000" w:themeColor="text1"/>
        </w:rPr>
        <w:t xml:space="preserve"> in the Washington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D.C. metropolitan area. The IDI portfolio includes more than 14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000 multifamily homes in 28 different communities. </w:t>
      </w:r>
      <w:r w:rsidR="00DE5F06" w:rsidRPr="00402579">
        <w:rPr>
          <w:rFonts w:ascii="Calibri" w:hAnsi="Calibri"/>
          <w:color w:val="000000" w:themeColor="text1"/>
        </w:rPr>
        <w:t>IDI recently c</w:t>
      </w:r>
      <w:r w:rsidR="00560CA6" w:rsidRPr="00402579">
        <w:rPr>
          <w:rFonts w:ascii="Calibri" w:hAnsi="Calibri"/>
          <w:color w:val="000000" w:themeColor="text1"/>
        </w:rPr>
        <w:t>ompleted</w:t>
      </w:r>
      <w:r w:rsidR="00DE5F06" w:rsidRPr="00402579">
        <w:rPr>
          <w:rFonts w:ascii="Calibri" w:hAnsi="Calibri"/>
          <w:color w:val="000000" w:themeColor="text1"/>
        </w:rPr>
        <w:t xml:space="preserve"> </w:t>
      </w:r>
      <w:r w:rsidR="00154484" w:rsidRPr="00402579">
        <w:rPr>
          <w:rFonts w:ascii="Calibri" w:hAnsi="Calibri"/>
          <w:color w:val="000000" w:themeColor="text1"/>
        </w:rPr>
        <w:t>Watermark</w:t>
      </w:r>
      <w:r w:rsidR="00BC0119" w:rsidRPr="00402579">
        <w:rPr>
          <w:rFonts w:ascii="Calibri" w:hAnsi="Calibri"/>
          <w:color w:val="000000" w:themeColor="text1"/>
        </w:rPr>
        <w:t>,</w:t>
      </w:r>
      <w:r w:rsidR="00154484" w:rsidRPr="00402579">
        <w:rPr>
          <w:rFonts w:ascii="Calibri" w:hAnsi="Calibri"/>
          <w:color w:val="000000" w:themeColor="text1"/>
        </w:rPr>
        <w:t xml:space="preserve"> a luxury boutique condominium in Alexandria; </w:t>
      </w:r>
      <w:r w:rsidR="00DE5F06" w:rsidRPr="00402579">
        <w:rPr>
          <w:rFonts w:ascii="Calibri" w:hAnsi="Calibri"/>
          <w:color w:val="000000" w:themeColor="text1"/>
        </w:rPr>
        <w:t>The Enclave</w:t>
      </w:r>
      <w:r w:rsidR="00BC0119" w:rsidRPr="00402579">
        <w:rPr>
          <w:rFonts w:ascii="Calibri" w:hAnsi="Calibri"/>
          <w:color w:val="000000" w:themeColor="text1"/>
        </w:rPr>
        <w:t>,</w:t>
      </w:r>
      <w:r w:rsidR="00DE5F06" w:rsidRPr="00402579">
        <w:rPr>
          <w:rFonts w:ascii="Calibri" w:hAnsi="Calibri"/>
          <w:color w:val="000000" w:themeColor="text1"/>
        </w:rPr>
        <w:t xml:space="preserve"> a two-building co</w:t>
      </w:r>
      <w:r w:rsidR="00560CA6" w:rsidRPr="00402579">
        <w:rPr>
          <w:rFonts w:ascii="Calibri" w:hAnsi="Calibri"/>
          <w:color w:val="000000" w:themeColor="text1"/>
        </w:rPr>
        <w:t>ndominium</w:t>
      </w:r>
      <w:r w:rsidR="00702620" w:rsidRPr="00402579">
        <w:rPr>
          <w:rFonts w:ascii="Calibri" w:hAnsi="Calibri"/>
          <w:color w:val="000000" w:themeColor="text1"/>
        </w:rPr>
        <w:t xml:space="preserve"> in the C</w:t>
      </w:r>
      <w:r w:rsidR="00154484" w:rsidRPr="00402579">
        <w:rPr>
          <w:rFonts w:ascii="Calibri" w:hAnsi="Calibri"/>
          <w:color w:val="000000" w:themeColor="text1"/>
        </w:rPr>
        <w:t>ity of Fairfax;</w:t>
      </w:r>
      <w:r w:rsidR="00DE5F06" w:rsidRPr="00402579">
        <w:rPr>
          <w:rFonts w:ascii="Calibri" w:hAnsi="Calibri"/>
          <w:color w:val="000000" w:themeColor="text1"/>
        </w:rPr>
        <w:t xml:space="preserve"> and Rivergate North</w:t>
      </w:r>
      <w:r w:rsidR="00BC0119" w:rsidRPr="00402579">
        <w:rPr>
          <w:rFonts w:ascii="Calibri" w:hAnsi="Calibri"/>
          <w:color w:val="000000" w:themeColor="text1"/>
        </w:rPr>
        <w:t>,</w:t>
      </w:r>
      <w:r w:rsidR="00DE5F06" w:rsidRPr="00402579">
        <w:rPr>
          <w:rFonts w:ascii="Calibri" w:hAnsi="Calibri"/>
          <w:color w:val="000000" w:themeColor="text1"/>
        </w:rPr>
        <w:t xml:space="preserve"> a luxury riverfront apartment building</w:t>
      </w:r>
      <w:r w:rsidR="00154484" w:rsidRPr="00402579">
        <w:rPr>
          <w:rFonts w:ascii="Calibri" w:hAnsi="Calibri"/>
          <w:color w:val="000000" w:themeColor="text1"/>
        </w:rPr>
        <w:t xml:space="preserve"> in Woodbridge. </w:t>
      </w:r>
      <w:proofErr w:type="gramStart"/>
      <w:r w:rsidR="00154484" w:rsidRPr="00402579">
        <w:rPr>
          <w:rFonts w:ascii="Calibri" w:hAnsi="Calibri"/>
          <w:color w:val="000000" w:themeColor="text1"/>
        </w:rPr>
        <w:t>Also</w:t>
      </w:r>
      <w:proofErr w:type="gramEnd"/>
      <w:r w:rsidRPr="00402579">
        <w:rPr>
          <w:rFonts w:ascii="Calibri" w:hAnsi="Calibri"/>
          <w:color w:val="000000" w:themeColor="text1"/>
        </w:rPr>
        <w:t xml:space="preserve"> in various</w:t>
      </w:r>
      <w:r w:rsidR="006C68D7" w:rsidRPr="00402579">
        <w:rPr>
          <w:rFonts w:ascii="Calibri" w:hAnsi="Calibri"/>
          <w:color w:val="000000" w:themeColor="text1"/>
        </w:rPr>
        <w:t xml:space="preserve"> stages of development </w:t>
      </w:r>
      <w:r w:rsidR="00DE5F06" w:rsidRPr="00402579">
        <w:rPr>
          <w:rFonts w:ascii="Calibri" w:hAnsi="Calibri"/>
          <w:color w:val="000000" w:themeColor="text1"/>
        </w:rPr>
        <w:t xml:space="preserve">in Northern Virginia </w:t>
      </w:r>
      <w:r w:rsidR="006C68D7" w:rsidRPr="00402579">
        <w:rPr>
          <w:rFonts w:ascii="Calibri" w:hAnsi="Calibri"/>
          <w:color w:val="000000" w:themeColor="text1"/>
        </w:rPr>
        <w:t>are:</w:t>
      </w:r>
      <w:r w:rsidRPr="00402579">
        <w:rPr>
          <w:rFonts w:ascii="Calibri" w:hAnsi="Calibri"/>
          <w:color w:val="000000" w:themeColor="text1"/>
        </w:rPr>
        <w:t xml:space="preserve"> a second Rivergate building</w:t>
      </w:r>
      <w:r w:rsidR="00DE5F06" w:rsidRPr="00402579">
        <w:rPr>
          <w:rFonts w:ascii="Calibri" w:hAnsi="Calibri"/>
          <w:color w:val="000000" w:themeColor="text1"/>
        </w:rPr>
        <w:t xml:space="preserve"> in Woodbridge</w:t>
      </w:r>
      <w:r w:rsidRPr="00402579">
        <w:rPr>
          <w:rFonts w:ascii="Calibri" w:hAnsi="Calibri"/>
          <w:color w:val="000000" w:themeColor="text1"/>
        </w:rPr>
        <w:t>; the r</w:t>
      </w:r>
      <w:r w:rsidR="006C68D7" w:rsidRPr="00402579">
        <w:rPr>
          <w:rFonts w:ascii="Calibri" w:hAnsi="Calibri"/>
          <w:color w:val="000000" w:themeColor="text1"/>
        </w:rPr>
        <w:t>edevelopment of Huntington Club</w:t>
      </w:r>
      <w:r w:rsidR="00702620" w:rsidRPr="00402579">
        <w:rPr>
          <w:rFonts w:ascii="Calibri" w:hAnsi="Calibri"/>
          <w:color w:val="000000" w:themeColor="text1"/>
        </w:rPr>
        <w:t xml:space="preserve"> into a</w:t>
      </w:r>
      <w:r w:rsidR="006C68D7" w:rsidRPr="00402579">
        <w:rPr>
          <w:rFonts w:ascii="Calibri" w:hAnsi="Calibri"/>
          <w:color w:val="000000" w:themeColor="text1"/>
        </w:rPr>
        <w:t xml:space="preserve"> transit-oriented mixed-</w:t>
      </w:r>
      <w:r w:rsidRPr="00402579">
        <w:rPr>
          <w:rFonts w:ascii="Calibri" w:hAnsi="Calibri"/>
          <w:color w:val="000000" w:themeColor="text1"/>
        </w:rPr>
        <w:t>use development next to Huntington Metro in Alexandria</w:t>
      </w:r>
      <w:r w:rsidR="00591EE7" w:rsidRPr="00402579">
        <w:rPr>
          <w:rFonts w:ascii="Calibri" w:hAnsi="Calibri"/>
          <w:color w:val="000000" w:themeColor="text1"/>
        </w:rPr>
        <w:t>; and San Marco</w:t>
      </w:r>
      <w:r w:rsidR="00BC0119" w:rsidRPr="00402579">
        <w:rPr>
          <w:rFonts w:ascii="Calibri" w:hAnsi="Calibri"/>
          <w:color w:val="000000" w:themeColor="text1"/>
        </w:rPr>
        <w:t>,</w:t>
      </w:r>
      <w:r w:rsidR="00591EE7" w:rsidRPr="00402579">
        <w:rPr>
          <w:rFonts w:ascii="Calibri" w:hAnsi="Calibri"/>
          <w:color w:val="000000" w:themeColor="text1"/>
        </w:rPr>
        <w:t xml:space="preserve"> an eight-</w:t>
      </w:r>
      <w:r w:rsidR="008411A3" w:rsidRPr="00402579">
        <w:rPr>
          <w:rFonts w:ascii="Calibri" w:hAnsi="Calibri"/>
          <w:color w:val="000000" w:themeColor="text1"/>
        </w:rPr>
        <w:t>story luxury condominium building on the Georgetown waterfront</w:t>
      </w:r>
      <w:r w:rsidRPr="00402579">
        <w:rPr>
          <w:rFonts w:ascii="Calibri" w:hAnsi="Calibri"/>
          <w:color w:val="000000" w:themeColor="text1"/>
        </w:rPr>
        <w:t xml:space="preserve">. </w:t>
      </w:r>
      <w:r w:rsidRPr="00402579">
        <w:rPr>
          <w:rFonts w:ascii="Calibri" w:hAnsi="Calibri" w:cs="Calibri"/>
          <w:color w:val="000000" w:themeColor="text1"/>
        </w:rPr>
        <w:t xml:space="preserve"> IDI and its communities have earned dozens of industry awards for design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construction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management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communications and customer satisfaction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including J.D. Power &amp; </w:t>
      </w:r>
      <w:r w:rsidRPr="00402579">
        <w:rPr>
          <w:rFonts w:ascii="Calibri" w:hAnsi="Calibri" w:cs="Calibri"/>
          <w:color w:val="000000" w:themeColor="text1"/>
        </w:rPr>
        <w:lastRenderedPageBreak/>
        <w:t>Associates’ highest customer satisfaction award.</w:t>
      </w:r>
      <w:r w:rsidRPr="00402579">
        <w:rPr>
          <w:rFonts w:ascii="Calibri" w:hAnsi="Calibri"/>
          <w:color w:val="000000" w:themeColor="text1"/>
        </w:rPr>
        <w:t xml:space="preserve"> More about IDI can be found at idigroup.com.</w:t>
      </w:r>
    </w:p>
    <w:p w:rsidR="002F46E0" w:rsidRPr="00D50811" w:rsidRDefault="002F46E0" w:rsidP="0068773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:rsidR="003A456D" w:rsidRPr="00D50811" w:rsidRDefault="00014879" w:rsidP="00687734">
      <w:pPr>
        <w:jc w:val="center"/>
        <w:rPr>
          <w:rFonts w:ascii="Calibri" w:hAnsi="Calibri"/>
        </w:rPr>
      </w:pPr>
      <w:r w:rsidRPr="00D50811">
        <w:rPr>
          <w:rFonts w:ascii="Calibri" w:hAnsi="Calibri"/>
        </w:rPr>
        <w:t>#####</w:t>
      </w:r>
    </w:p>
    <w:sectPr w:rsidR="003A456D" w:rsidRPr="00D50811" w:rsidSect="00560CA6">
      <w:headerReference w:type="even" r:id="rId13"/>
      <w:headerReference w:type="default" r:id="rId14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155" w:rsidRDefault="00502155" w:rsidP="00560CA6">
      <w:r>
        <w:separator/>
      </w:r>
    </w:p>
  </w:endnote>
  <w:endnote w:type="continuationSeparator" w:id="0">
    <w:p w:rsidR="00502155" w:rsidRDefault="00502155" w:rsidP="0056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155" w:rsidRDefault="00502155" w:rsidP="00560CA6">
      <w:r>
        <w:separator/>
      </w:r>
    </w:p>
  </w:footnote>
  <w:footnote w:type="continuationSeparator" w:id="0">
    <w:p w:rsidR="00502155" w:rsidRDefault="00502155" w:rsidP="00560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DD3" w:rsidRDefault="00D67DD3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7DD3" w:rsidRDefault="00D67DD3" w:rsidP="00560CA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DD3" w:rsidRDefault="00D67DD3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0119">
      <w:rPr>
        <w:rStyle w:val="PageNumber"/>
        <w:noProof/>
      </w:rPr>
      <w:t>3</w:t>
    </w:r>
    <w:r>
      <w:rPr>
        <w:rStyle w:val="PageNumber"/>
      </w:rPr>
      <w:fldChar w:fldCharType="end"/>
    </w:r>
  </w:p>
  <w:p w:rsidR="00D67DD3" w:rsidRDefault="00D67DD3" w:rsidP="00560CA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6D"/>
    <w:rsid w:val="00014879"/>
    <w:rsid w:val="00021F51"/>
    <w:rsid w:val="000B6C70"/>
    <w:rsid w:val="000D6906"/>
    <w:rsid w:val="000E039E"/>
    <w:rsid w:val="000F3499"/>
    <w:rsid w:val="00130BA1"/>
    <w:rsid w:val="00154484"/>
    <w:rsid w:val="001545D8"/>
    <w:rsid w:val="00181968"/>
    <w:rsid w:val="0018213B"/>
    <w:rsid w:val="00192333"/>
    <w:rsid w:val="001A2229"/>
    <w:rsid w:val="001B7CB5"/>
    <w:rsid w:val="001D131B"/>
    <w:rsid w:val="001E6FF9"/>
    <w:rsid w:val="0021629B"/>
    <w:rsid w:val="00227EAA"/>
    <w:rsid w:val="002567F7"/>
    <w:rsid w:val="0027419B"/>
    <w:rsid w:val="002D34CF"/>
    <w:rsid w:val="002E2D26"/>
    <w:rsid w:val="002F46E0"/>
    <w:rsid w:val="002F59A6"/>
    <w:rsid w:val="003147A8"/>
    <w:rsid w:val="0033034C"/>
    <w:rsid w:val="00364CC6"/>
    <w:rsid w:val="003764D1"/>
    <w:rsid w:val="003829E3"/>
    <w:rsid w:val="003A456D"/>
    <w:rsid w:val="003B20C0"/>
    <w:rsid w:val="003D24E8"/>
    <w:rsid w:val="003F1469"/>
    <w:rsid w:val="003F2624"/>
    <w:rsid w:val="0040062F"/>
    <w:rsid w:val="00402579"/>
    <w:rsid w:val="004077F0"/>
    <w:rsid w:val="004144F3"/>
    <w:rsid w:val="00433F4C"/>
    <w:rsid w:val="0044642D"/>
    <w:rsid w:val="00464E80"/>
    <w:rsid w:val="0047328F"/>
    <w:rsid w:val="00473465"/>
    <w:rsid w:val="0049687B"/>
    <w:rsid w:val="00497659"/>
    <w:rsid w:val="004A410C"/>
    <w:rsid w:val="004B4B55"/>
    <w:rsid w:val="004B5009"/>
    <w:rsid w:val="004C690D"/>
    <w:rsid w:val="004D41B1"/>
    <w:rsid w:val="004D7E52"/>
    <w:rsid w:val="00502155"/>
    <w:rsid w:val="00504586"/>
    <w:rsid w:val="0053402B"/>
    <w:rsid w:val="00536BF1"/>
    <w:rsid w:val="00554931"/>
    <w:rsid w:val="00556E49"/>
    <w:rsid w:val="00560CA6"/>
    <w:rsid w:val="0056687C"/>
    <w:rsid w:val="00577232"/>
    <w:rsid w:val="00590428"/>
    <w:rsid w:val="00591EE7"/>
    <w:rsid w:val="0059473B"/>
    <w:rsid w:val="005A656A"/>
    <w:rsid w:val="005C0CD7"/>
    <w:rsid w:val="005D35B7"/>
    <w:rsid w:val="006225A9"/>
    <w:rsid w:val="006618A9"/>
    <w:rsid w:val="006678BF"/>
    <w:rsid w:val="00687734"/>
    <w:rsid w:val="00694599"/>
    <w:rsid w:val="006A65C7"/>
    <w:rsid w:val="006B0B57"/>
    <w:rsid w:val="006B5E87"/>
    <w:rsid w:val="006C68D7"/>
    <w:rsid w:val="006D4BEC"/>
    <w:rsid w:val="006E65B3"/>
    <w:rsid w:val="00702620"/>
    <w:rsid w:val="00756771"/>
    <w:rsid w:val="0076256F"/>
    <w:rsid w:val="00780A4B"/>
    <w:rsid w:val="007834A9"/>
    <w:rsid w:val="007D775D"/>
    <w:rsid w:val="007F0220"/>
    <w:rsid w:val="008411A3"/>
    <w:rsid w:val="00850552"/>
    <w:rsid w:val="00857DA1"/>
    <w:rsid w:val="008636D4"/>
    <w:rsid w:val="00880D04"/>
    <w:rsid w:val="008911D5"/>
    <w:rsid w:val="008A7825"/>
    <w:rsid w:val="008B724A"/>
    <w:rsid w:val="008D1439"/>
    <w:rsid w:val="008D3F99"/>
    <w:rsid w:val="008E0465"/>
    <w:rsid w:val="008E7336"/>
    <w:rsid w:val="00903D99"/>
    <w:rsid w:val="0095111C"/>
    <w:rsid w:val="00956FC7"/>
    <w:rsid w:val="00957113"/>
    <w:rsid w:val="009701A3"/>
    <w:rsid w:val="009C1322"/>
    <w:rsid w:val="009D0808"/>
    <w:rsid w:val="00A069E4"/>
    <w:rsid w:val="00A11EAF"/>
    <w:rsid w:val="00A635A9"/>
    <w:rsid w:val="00A65735"/>
    <w:rsid w:val="00A815AC"/>
    <w:rsid w:val="00AA00D7"/>
    <w:rsid w:val="00AA33E3"/>
    <w:rsid w:val="00AD6071"/>
    <w:rsid w:val="00B248A8"/>
    <w:rsid w:val="00B43222"/>
    <w:rsid w:val="00B7351F"/>
    <w:rsid w:val="00BB3CF9"/>
    <w:rsid w:val="00BC0119"/>
    <w:rsid w:val="00BD1174"/>
    <w:rsid w:val="00BD48FC"/>
    <w:rsid w:val="00BD4D61"/>
    <w:rsid w:val="00BD6424"/>
    <w:rsid w:val="00BE7806"/>
    <w:rsid w:val="00C055D0"/>
    <w:rsid w:val="00C205E8"/>
    <w:rsid w:val="00C40198"/>
    <w:rsid w:val="00C44CDF"/>
    <w:rsid w:val="00C53609"/>
    <w:rsid w:val="00C95FAE"/>
    <w:rsid w:val="00CA1755"/>
    <w:rsid w:val="00CA4C1B"/>
    <w:rsid w:val="00CB3259"/>
    <w:rsid w:val="00CB549A"/>
    <w:rsid w:val="00CC7F62"/>
    <w:rsid w:val="00CF0CAA"/>
    <w:rsid w:val="00CF3416"/>
    <w:rsid w:val="00D00AD4"/>
    <w:rsid w:val="00D30B93"/>
    <w:rsid w:val="00D317FD"/>
    <w:rsid w:val="00D4243B"/>
    <w:rsid w:val="00D50811"/>
    <w:rsid w:val="00D67DD3"/>
    <w:rsid w:val="00D70987"/>
    <w:rsid w:val="00D70F4F"/>
    <w:rsid w:val="00D80393"/>
    <w:rsid w:val="00D92F94"/>
    <w:rsid w:val="00DB7579"/>
    <w:rsid w:val="00DE5F06"/>
    <w:rsid w:val="00DE75EC"/>
    <w:rsid w:val="00E2676A"/>
    <w:rsid w:val="00E4208F"/>
    <w:rsid w:val="00E51E3D"/>
    <w:rsid w:val="00E5282B"/>
    <w:rsid w:val="00E80F73"/>
    <w:rsid w:val="00E83B77"/>
    <w:rsid w:val="00E9552B"/>
    <w:rsid w:val="00E975D3"/>
    <w:rsid w:val="00EA2014"/>
    <w:rsid w:val="00EA2EEF"/>
    <w:rsid w:val="00EB2BC0"/>
    <w:rsid w:val="00ED013D"/>
    <w:rsid w:val="00F052EA"/>
    <w:rsid w:val="00F35858"/>
    <w:rsid w:val="00F513D8"/>
    <w:rsid w:val="00F63712"/>
    <w:rsid w:val="00F64923"/>
    <w:rsid w:val="00F92088"/>
    <w:rsid w:val="00FA6FAA"/>
    <w:rsid w:val="00FB108D"/>
    <w:rsid w:val="00FB4A85"/>
    <w:rsid w:val="00FF3192"/>
    <w:rsid w:val="00FF393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56E23B"/>
  <w15:docId w15:val="{B46F8ABA-D6E9-0445-AD34-60EFBB54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iPriority="9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paragraph" w:styleId="Heading5">
    <w:name w:val="heading 5"/>
    <w:basedOn w:val="Normal"/>
    <w:link w:val="Heading5Char"/>
    <w:uiPriority w:val="9"/>
    <w:qFormat/>
    <w:rsid w:val="00154484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15448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mmuni.knews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B5E8C7D583841A4199435A659CFF0" ma:contentTypeVersion="12" ma:contentTypeDescription="Create a new document." ma:contentTypeScope="" ma:versionID="c1649487e1b5cca3cf49b999e01d4275">
  <xsd:schema xmlns:xsd="http://www.w3.org/2001/XMLSchema" xmlns:xs="http://www.w3.org/2001/XMLSchema" xmlns:p="http://schemas.microsoft.com/office/2006/metadata/properties" xmlns:ns2="55e729c4-3aa8-4494-b79a-5c87d49e4b03" xmlns:ns3="3a3857ba-c487-45dd-97a8-5c6e82126a85" targetNamespace="http://schemas.microsoft.com/office/2006/metadata/properties" ma:root="true" ma:fieldsID="e8a72186adc94eb664ba5b0e3b15d2a9" ns2:_="" ns3:_="">
    <xsd:import namespace="55e729c4-3aa8-4494-b79a-5c87d49e4b03"/>
    <xsd:import namespace="3a3857ba-c487-45dd-97a8-5c6e82126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729c4-3aa8-4494-b79a-5c87d49e4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857ba-c487-45dd-97a8-5c6e82126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04848E-8BA1-4AC3-993E-80A4D57DF4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C555D2-59A9-45E1-A150-413983FFA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729c4-3aa8-4494-b79a-5c87d49e4b03"/>
    <ds:schemaRef ds:uri="3a3857ba-c487-45dd-97a8-5c6e82126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C54C59-46AF-4DD8-8B1F-3EA15B3FC2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7C49FF-AE1B-5C4B-8735-47C13B04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3666</Characters>
  <Application>Microsoft Office Word</Application>
  <DocSecurity>0</DocSecurity>
  <Lines>81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Douthat</dc:creator>
  <cp:keywords/>
  <cp:lastModifiedBy>Caroline Carey</cp:lastModifiedBy>
  <cp:revision>2</cp:revision>
  <cp:lastPrinted>2020-11-24T19:29:00Z</cp:lastPrinted>
  <dcterms:created xsi:type="dcterms:W3CDTF">2020-12-04T19:08:00Z</dcterms:created>
  <dcterms:modified xsi:type="dcterms:W3CDTF">2020-12-04T19:08:00Z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0x010100876B5E8C7D583841A4199435A659CFF0</vt:lpwstr>
  </property>
</Properties>
</file>