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1E483" w14:textId="77777777" w:rsidR="00363063" w:rsidRDefault="000739AC">
      <w:pPr>
        <w:jc w:val="center"/>
        <w:rPr>
          <w:rFonts w:ascii="Calibri" w:eastAsia="Calibri" w:hAnsi="Calibri" w:cs="Calibri"/>
        </w:rPr>
      </w:pPr>
      <w:r>
        <w:rPr>
          <w:rFonts w:ascii="Calibri" w:eastAsia="Calibri" w:hAnsi="Calibri" w:cs="Calibri"/>
          <w:noProof/>
        </w:rPr>
        <w:drawing>
          <wp:inline distT="0" distB="0" distL="0" distR="0" wp14:anchorId="0D5499E8" wp14:editId="01A12244">
            <wp:extent cx="2860040" cy="427990"/>
            <wp:effectExtent l="0" t="0" r="0" b="0"/>
            <wp:docPr id="1" name="image1.png" descr="../Pictures/communiklogo.png"/>
            <wp:cNvGraphicFramePr/>
            <a:graphic xmlns:a="http://schemas.openxmlformats.org/drawingml/2006/main">
              <a:graphicData uri="http://schemas.openxmlformats.org/drawingml/2006/picture">
                <pic:pic xmlns:pic="http://schemas.openxmlformats.org/drawingml/2006/picture">
                  <pic:nvPicPr>
                    <pic:cNvPr id="0" name="image1.png" descr="../Pictures/communiklogo.png"/>
                    <pic:cNvPicPr preferRelativeResize="0"/>
                  </pic:nvPicPr>
                  <pic:blipFill>
                    <a:blip r:embed="rId6"/>
                    <a:srcRect/>
                    <a:stretch>
                      <a:fillRect/>
                    </a:stretch>
                  </pic:blipFill>
                  <pic:spPr>
                    <a:xfrm>
                      <a:off x="0" y="0"/>
                      <a:ext cx="2860040" cy="427990"/>
                    </a:xfrm>
                    <a:prstGeom prst="rect">
                      <a:avLst/>
                    </a:prstGeom>
                    <a:ln/>
                  </pic:spPr>
                </pic:pic>
              </a:graphicData>
            </a:graphic>
          </wp:inline>
        </w:drawing>
      </w:r>
    </w:p>
    <w:p w14:paraId="39286502" w14:textId="77777777" w:rsidR="00363063" w:rsidRDefault="00363063">
      <w:pPr>
        <w:jc w:val="center"/>
        <w:rPr>
          <w:rFonts w:ascii="Calibri" w:eastAsia="Calibri" w:hAnsi="Calibri" w:cs="Calibri"/>
        </w:rPr>
      </w:pPr>
    </w:p>
    <w:p w14:paraId="5DB7DB63" w14:textId="77777777" w:rsidR="00363063" w:rsidRDefault="000739AC">
      <w:pPr>
        <w:jc w:val="center"/>
        <w:rPr>
          <w:rFonts w:ascii="Calibri" w:eastAsia="Calibri" w:hAnsi="Calibri" w:cs="Calibri"/>
        </w:rPr>
      </w:pPr>
      <w:r>
        <w:rPr>
          <w:rFonts w:ascii="Calibri" w:eastAsia="Calibri" w:hAnsi="Calibri" w:cs="Calibri"/>
        </w:rPr>
        <w:t>123 Belmont Drive SW • Leesburg, Virginia 20175</w:t>
      </w:r>
    </w:p>
    <w:p w14:paraId="716840C0" w14:textId="77777777" w:rsidR="00363063" w:rsidRDefault="00F20C9C">
      <w:pPr>
        <w:jc w:val="center"/>
        <w:rPr>
          <w:rFonts w:ascii="Calibri" w:eastAsia="Calibri" w:hAnsi="Calibri" w:cs="Calibri"/>
        </w:rPr>
      </w:pPr>
      <w:hyperlink r:id="rId7">
        <w:r w:rsidR="000739AC">
          <w:rPr>
            <w:rFonts w:ascii="Calibri" w:eastAsia="Calibri" w:hAnsi="Calibri" w:cs="Calibri"/>
            <w:color w:val="0000FF"/>
            <w:u w:val="single"/>
          </w:rPr>
          <w:t>communi.knews@gmail.com</w:t>
        </w:r>
      </w:hyperlink>
    </w:p>
    <w:p w14:paraId="4788F325" w14:textId="77777777" w:rsidR="00363063" w:rsidRDefault="00363063">
      <w:pPr>
        <w:rPr>
          <w:rFonts w:ascii="Calibri" w:eastAsia="Calibri" w:hAnsi="Calibri" w:cs="Calibri"/>
        </w:rPr>
      </w:pPr>
    </w:p>
    <w:p w14:paraId="6BE4B3C5" w14:textId="77777777" w:rsidR="00363063" w:rsidRDefault="000739AC">
      <w:pPr>
        <w:jc w:val="center"/>
        <w:rPr>
          <w:rFonts w:ascii="Calibri" w:eastAsia="Calibri" w:hAnsi="Calibri" w:cs="Calibri"/>
        </w:rPr>
      </w:pPr>
      <w:r>
        <w:rPr>
          <w:rFonts w:ascii="Calibri" w:eastAsia="Calibri" w:hAnsi="Calibri" w:cs="Calibri"/>
        </w:rPr>
        <w:t>July 30, 2020</w:t>
      </w:r>
    </w:p>
    <w:p w14:paraId="3FD18AE5" w14:textId="77777777" w:rsidR="00363063" w:rsidRDefault="00363063">
      <w:pPr>
        <w:jc w:val="center"/>
        <w:rPr>
          <w:rFonts w:ascii="Calibri" w:eastAsia="Calibri" w:hAnsi="Calibri" w:cs="Calibri"/>
        </w:rPr>
      </w:pPr>
    </w:p>
    <w:p w14:paraId="64CA569F" w14:textId="77777777" w:rsidR="00363063" w:rsidRDefault="000739AC">
      <w:pPr>
        <w:jc w:val="center"/>
        <w:rPr>
          <w:rFonts w:ascii="Calibri" w:eastAsia="Calibri" w:hAnsi="Calibri" w:cs="Calibri"/>
          <w:b/>
        </w:rPr>
      </w:pPr>
      <w:r>
        <w:rPr>
          <w:rFonts w:ascii="Calibri" w:eastAsia="Calibri" w:hAnsi="Calibri" w:cs="Calibri"/>
          <w:b/>
        </w:rPr>
        <w:t>FOR IMMEDIATE RELEASE</w:t>
      </w:r>
    </w:p>
    <w:p w14:paraId="4169ED06" w14:textId="77777777" w:rsidR="00363063" w:rsidRDefault="00363063">
      <w:pPr>
        <w:jc w:val="center"/>
        <w:rPr>
          <w:rFonts w:ascii="Calibri" w:eastAsia="Calibri" w:hAnsi="Calibri" w:cs="Calibri"/>
        </w:rPr>
      </w:pPr>
    </w:p>
    <w:p w14:paraId="17B6E22A" w14:textId="77777777" w:rsidR="00363063" w:rsidRPr="00D910A1" w:rsidRDefault="000739AC">
      <w:pPr>
        <w:rPr>
          <w:rFonts w:ascii="Calibri" w:eastAsia="Calibri" w:hAnsi="Calibri" w:cs="Calibri"/>
          <w:color w:val="000000" w:themeColor="text1"/>
        </w:rPr>
      </w:pPr>
      <w:r>
        <w:rPr>
          <w:rFonts w:ascii="Calibri" w:eastAsia="Calibri" w:hAnsi="Calibri" w:cs="Calibri"/>
        </w:rPr>
        <w:tab/>
      </w:r>
      <w:r>
        <w:rPr>
          <w:rFonts w:ascii="Calibri" w:eastAsia="Calibri" w:hAnsi="Calibri" w:cs="Calibri"/>
          <w:b/>
        </w:rPr>
        <w:t xml:space="preserve">CONTACTS:  </w:t>
      </w:r>
      <w:r>
        <w:rPr>
          <w:rFonts w:ascii="Calibri" w:eastAsia="Calibri" w:hAnsi="Calibri" w:cs="Calibri"/>
        </w:rPr>
        <w:t xml:space="preserve"> Laura K. Nickle </w:t>
      </w:r>
      <w:r w:rsidRPr="00D910A1">
        <w:rPr>
          <w:rFonts w:ascii="Calibri" w:eastAsia="Calibri" w:hAnsi="Calibri" w:cs="Calibri"/>
          <w:color w:val="000000" w:themeColor="text1"/>
        </w:rPr>
        <w:t xml:space="preserve">571-294-8536  </w:t>
      </w:r>
      <w:r w:rsidRPr="00D910A1">
        <w:rPr>
          <w:rFonts w:ascii="Calibri" w:eastAsia="Calibri" w:hAnsi="Calibri" w:cs="Calibri"/>
          <w:color w:val="000000" w:themeColor="text1"/>
        </w:rPr>
        <w:tab/>
        <w:t>Cameron Carey 703-507-0883</w:t>
      </w:r>
    </w:p>
    <w:p w14:paraId="5E0F16B5" w14:textId="77777777" w:rsidR="00363063" w:rsidRPr="00D910A1" w:rsidRDefault="00363063">
      <w:pPr>
        <w:rPr>
          <w:rFonts w:ascii="Calibri" w:eastAsia="Calibri" w:hAnsi="Calibri" w:cs="Calibri"/>
          <w:color w:val="000000" w:themeColor="text1"/>
        </w:rPr>
      </w:pPr>
    </w:p>
    <w:p w14:paraId="03E71977" w14:textId="77777777" w:rsidR="00D910A1" w:rsidRDefault="000739AC">
      <w:pPr>
        <w:jc w:val="center"/>
        <w:rPr>
          <w:rFonts w:ascii="Calibri" w:eastAsia="Calibri" w:hAnsi="Calibri" w:cs="Calibri"/>
          <w:b/>
          <w:color w:val="000000" w:themeColor="text1"/>
          <w:highlight w:val="white"/>
        </w:rPr>
      </w:pPr>
      <w:r w:rsidRPr="00D910A1">
        <w:rPr>
          <w:rFonts w:ascii="Calibri" w:eastAsia="Calibri" w:hAnsi="Calibri" w:cs="Calibri"/>
          <w:b/>
          <w:color w:val="000000" w:themeColor="text1"/>
          <w:highlight w:val="white"/>
        </w:rPr>
        <w:t>IDI MOVES ICONIC ROCK TO NEW ST. PAUL VI CATHOLIC HIGH SCHOOL</w:t>
      </w:r>
    </w:p>
    <w:p w14:paraId="53C8996F" w14:textId="77777777" w:rsidR="00363063" w:rsidRPr="00D910A1" w:rsidRDefault="000739AC">
      <w:pPr>
        <w:jc w:val="center"/>
        <w:rPr>
          <w:rFonts w:ascii="Calibri" w:eastAsia="Calibri" w:hAnsi="Calibri" w:cs="Calibri"/>
          <w:b/>
          <w:color w:val="000000" w:themeColor="text1"/>
          <w:highlight w:val="white"/>
        </w:rPr>
      </w:pPr>
      <w:r w:rsidRPr="00D910A1">
        <w:rPr>
          <w:rFonts w:ascii="Calibri" w:eastAsia="Calibri" w:hAnsi="Calibri" w:cs="Calibri"/>
          <w:b/>
          <w:color w:val="000000" w:themeColor="text1"/>
          <w:highlight w:val="white"/>
        </w:rPr>
        <w:t>LOUDOUN CAMPUS</w:t>
      </w:r>
    </w:p>
    <w:p w14:paraId="51B321CC" w14:textId="77777777" w:rsidR="00363063" w:rsidRPr="00D910A1" w:rsidRDefault="00363063">
      <w:pPr>
        <w:rPr>
          <w:rFonts w:ascii="Calibri" w:eastAsia="Calibri" w:hAnsi="Calibri" w:cs="Calibri"/>
          <w:color w:val="000000" w:themeColor="text1"/>
          <w:sz w:val="21"/>
          <w:szCs w:val="21"/>
        </w:rPr>
      </w:pPr>
    </w:p>
    <w:p w14:paraId="60246D38" w14:textId="77777777" w:rsidR="00363063" w:rsidRPr="00D910A1" w:rsidRDefault="000739AC">
      <w:pPr>
        <w:ind w:firstLine="720"/>
        <w:rPr>
          <w:rFonts w:ascii="Calibri" w:eastAsia="Calibri" w:hAnsi="Calibri" w:cs="Calibri"/>
          <w:color w:val="000000" w:themeColor="text1"/>
        </w:rPr>
      </w:pPr>
      <w:r w:rsidRPr="00D910A1">
        <w:rPr>
          <w:rFonts w:ascii="Calibri" w:eastAsia="Calibri" w:hAnsi="Calibri" w:cs="Calibri"/>
          <w:b/>
          <w:color w:val="000000" w:themeColor="text1"/>
        </w:rPr>
        <w:t xml:space="preserve">Fairfax, Va., July 30 – </w:t>
      </w:r>
      <w:r w:rsidRPr="00D910A1">
        <w:rPr>
          <w:rFonts w:ascii="Calibri" w:eastAsia="Calibri" w:hAnsi="Calibri" w:cs="Calibri"/>
          <w:color w:val="000000" w:themeColor="text1"/>
        </w:rPr>
        <w:t>As St. Paul VI Catholic High School moves from its storied Fairfax campus to its new Loudoun County location, an iconic piece of the past is coming with them: the rock. Since the 2008-2009 school year, the rock has been a visual representation of school spirit at Paul VI, highlighting upcoming events and performances, celebrating victories and awards, and even sporting the occasional “prom-</w:t>
      </w:r>
      <w:proofErr w:type="spellStart"/>
      <w:r w:rsidRPr="00D910A1">
        <w:rPr>
          <w:rFonts w:ascii="Calibri" w:eastAsia="Calibri" w:hAnsi="Calibri" w:cs="Calibri"/>
          <w:color w:val="000000" w:themeColor="text1"/>
        </w:rPr>
        <w:t>posal</w:t>
      </w:r>
      <w:proofErr w:type="spellEnd"/>
      <w:r w:rsidRPr="00D910A1">
        <w:rPr>
          <w:rFonts w:ascii="Calibri" w:eastAsia="Calibri" w:hAnsi="Calibri" w:cs="Calibri"/>
          <w:color w:val="000000" w:themeColor="text1"/>
        </w:rPr>
        <w:t>.” The IDI Group Companies of Arlington, who are redevel</w:t>
      </w:r>
      <w:r w:rsidR="002E52C4">
        <w:rPr>
          <w:rFonts w:ascii="Calibri" w:eastAsia="Calibri" w:hAnsi="Calibri" w:cs="Calibri"/>
          <w:color w:val="000000" w:themeColor="text1"/>
        </w:rPr>
        <w:t>oping the site into a new mixed-</w:t>
      </w:r>
      <w:r w:rsidRPr="00D910A1">
        <w:rPr>
          <w:rFonts w:ascii="Calibri" w:eastAsia="Calibri" w:hAnsi="Calibri" w:cs="Calibri"/>
          <w:color w:val="000000" w:themeColor="text1"/>
        </w:rPr>
        <w:t xml:space="preserve">use community called Boulevard VI, </w:t>
      </w:r>
      <w:r w:rsidR="005235B2">
        <w:rPr>
          <w:rFonts w:ascii="Calibri" w:eastAsia="Calibri" w:hAnsi="Calibri" w:cs="Calibri"/>
          <w:color w:val="000000" w:themeColor="text1"/>
        </w:rPr>
        <w:t xml:space="preserve">today </w:t>
      </w:r>
      <w:r w:rsidR="00D910A1" w:rsidRPr="00D910A1">
        <w:rPr>
          <w:rFonts w:ascii="Calibri" w:eastAsia="Calibri" w:hAnsi="Calibri" w:cs="Calibri"/>
          <w:color w:val="000000" w:themeColor="text1"/>
        </w:rPr>
        <w:t>had the rock moved</w:t>
      </w:r>
      <w:r w:rsidRPr="00D910A1">
        <w:rPr>
          <w:rFonts w:ascii="Calibri" w:eastAsia="Calibri" w:hAnsi="Calibri" w:cs="Calibri"/>
          <w:color w:val="000000" w:themeColor="text1"/>
        </w:rPr>
        <w:t xml:space="preserve"> from the old site to the </w:t>
      </w:r>
      <w:r w:rsidR="005235B2">
        <w:rPr>
          <w:rFonts w:ascii="Calibri" w:eastAsia="Calibri" w:hAnsi="Calibri" w:cs="Calibri"/>
          <w:color w:val="000000" w:themeColor="text1"/>
        </w:rPr>
        <w:t>new</w:t>
      </w:r>
      <w:r w:rsidRPr="00D910A1">
        <w:rPr>
          <w:rFonts w:ascii="Calibri" w:eastAsia="Calibri" w:hAnsi="Calibri" w:cs="Calibri"/>
          <w:color w:val="000000" w:themeColor="text1"/>
        </w:rPr>
        <w:t>.</w:t>
      </w:r>
    </w:p>
    <w:p w14:paraId="707EDC93" w14:textId="77777777" w:rsidR="00363063" w:rsidRPr="00D910A1" w:rsidRDefault="00363063">
      <w:pPr>
        <w:ind w:firstLine="720"/>
        <w:rPr>
          <w:rFonts w:ascii="Calibri" w:eastAsia="Calibri" w:hAnsi="Calibri" w:cs="Calibri"/>
          <w:color w:val="000000" w:themeColor="text1"/>
        </w:rPr>
      </w:pPr>
    </w:p>
    <w:p w14:paraId="4DE0EE6F" w14:textId="77777777" w:rsidR="00363063" w:rsidRPr="00D910A1" w:rsidRDefault="000739AC">
      <w:pPr>
        <w:ind w:firstLine="720"/>
        <w:rPr>
          <w:rFonts w:ascii="Calibri" w:eastAsia="Calibri" w:hAnsi="Calibri" w:cs="Calibri"/>
          <w:color w:val="000000" w:themeColor="text1"/>
        </w:rPr>
      </w:pPr>
      <w:r w:rsidRPr="00D910A1">
        <w:rPr>
          <w:rFonts w:ascii="Calibri" w:eastAsia="Calibri" w:hAnsi="Calibri" w:cs="Calibri"/>
          <w:color w:val="000000" w:themeColor="text1"/>
        </w:rPr>
        <w:t xml:space="preserve">“The Class of 2009 was instrumental in bringing the rock to PVI from a local quarry and it has been a fun way for students to express themselves for the past 10 years. We always knew that we wanted to bring the rock to our new campus and we are very thankful that IDI, </w:t>
      </w:r>
      <w:r w:rsidRPr="00D910A1">
        <w:rPr>
          <w:rFonts w:ascii="Calibri" w:eastAsia="Calibri" w:hAnsi="Calibri" w:cs="Calibri"/>
          <w:color w:val="000000" w:themeColor="text1"/>
          <w:highlight w:val="white"/>
        </w:rPr>
        <w:t xml:space="preserve">John Moriarty and Associates, and B &amp; M Steel </w:t>
      </w:r>
      <w:r w:rsidRPr="00D910A1">
        <w:rPr>
          <w:rFonts w:ascii="Calibri" w:eastAsia="Calibri" w:hAnsi="Calibri" w:cs="Calibri"/>
          <w:color w:val="000000" w:themeColor="text1"/>
        </w:rPr>
        <w:t>made that possible. At 6.6 tons, it was no small task,” said Ginny Colwell, Head of School.</w:t>
      </w:r>
    </w:p>
    <w:p w14:paraId="4927FC0E" w14:textId="77777777" w:rsidR="00363063" w:rsidRPr="00D910A1" w:rsidRDefault="00363063">
      <w:pPr>
        <w:ind w:firstLine="720"/>
        <w:rPr>
          <w:rFonts w:ascii="Calibri" w:eastAsia="Calibri" w:hAnsi="Calibri" w:cs="Calibri"/>
          <w:color w:val="000000" w:themeColor="text1"/>
        </w:rPr>
      </w:pPr>
    </w:p>
    <w:p w14:paraId="1DFD75DC" w14:textId="77777777" w:rsidR="00363063" w:rsidRPr="00D910A1" w:rsidRDefault="000739AC">
      <w:pPr>
        <w:ind w:firstLine="720"/>
        <w:rPr>
          <w:rFonts w:ascii="Calibri" w:eastAsia="Calibri" w:hAnsi="Calibri" w:cs="Calibri"/>
          <w:b/>
          <w:color w:val="000000" w:themeColor="text1"/>
        </w:rPr>
      </w:pPr>
      <w:r w:rsidRPr="00D910A1">
        <w:rPr>
          <w:rFonts w:ascii="Calibri" w:eastAsia="Calibri" w:hAnsi="Calibri" w:cs="Calibri"/>
          <w:color w:val="000000" w:themeColor="text1"/>
        </w:rPr>
        <w:t xml:space="preserve">“Similarly, moving an entire school to a new location during a global pandemic was a huge undertaking, but with planning, teamwork, faith, and of course social distancing, we are in our new home. </w:t>
      </w:r>
      <w:r w:rsidRPr="00D910A1">
        <w:rPr>
          <w:rFonts w:ascii="Calibri" w:eastAsia="Calibri" w:hAnsi="Calibri" w:cs="Calibri"/>
          <w:color w:val="000000" w:themeColor="text1"/>
          <w:highlight w:val="white"/>
        </w:rPr>
        <w:t>Our beautiful new campus will ensure that PVI continues to offer an extraordinary college preparatory Catholic education for generations to come,</w:t>
      </w:r>
      <w:r w:rsidRPr="00D910A1">
        <w:rPr>
          <w:rFonts w:ascii="Calibri" w:eastAsia="Calibri" w:hAnsi="Calibri" w:cs="Calibri"/>
          <w:color w:val="000000" w:themeColor="text1"/>
        </w:rPr>
        <w:t xml:space="preserve"> ” Colwell continued.  </w:t>
      </w:r>
    </w:p>
    <w:p w14:paraId="1F9F4B6C" w14:textId="77777777" w:rsidR="00363063" w:rsidRPr="00D910A1" w:rsidRDefault="00363063">
      <w:pPr>
        <w:ind w:firstLine="720"/>
        <w:rPr>
          <w:rFonts w:ascii="Calibri" w:eastAsia="Calibri" w:hAnsi="Calibri" w:cs="Calibri"/>
          <w:color w:val="000000" w:themeColor="text1"/>
        </w:rPr>
      </w:pPr>
    </w:p>
    <w:p w14:paraId="3D1D2130" w14:textId="77777777" w:rsidR="00363063" w:rsidRPr="00D910A1" w:rsidRDefault="000739AC">
      <w:pPr>
        <w:ind w:firstLine="720"/>
        <w:rPr>
          <w:rFonts w:ascii="Calibri" w:eastAsia="Calibri" w:hAnsi="Calibri" w:cs="Calibri"/>
          <w:color w:val="000000" w:themeColor="text1"/>
        </w:rPr>
      </w:pPr>
      <w:r w:rsidRPr="00D910A1">
        <w:rPr>
          <w:rFonts w:ascii="Calibri" w:eastAsia="Calibri" w:hAnsi="Calibri" w:cs="Calibri"/>
          <w:color w:val="000000" w:themeColor="text1"/>
        </w:rPr>
        <w:t>“We’re glad we were able to save this and other meaningful items from the school and its site for the Paul VI community to continue to enjoy,” said Patrick J. Rhodes, Jr., IDI’s project manager for Boulevard VI.</w:t>
      </w:r>
    </w:p>
    <w:p w14:paraId="218EF5B2" w14:textId="77777777" w:rsidR="00363063" w:rsidRPr="00D910A1" w:rsidRDefault="00363063">
      <w:pPr>
        <w:ind w:firstLine="720"/>
        <w:rPr>
          <w:rFonts w:ascii="Calibri" w:eastAsia="Calibri" w:hAnsi="Calibri" w:cs="Calibri"/>
          <w:color w:val="000000" w:themeColor="text1"/>
        </w:rPr>
      </w:pPr>
      <w:bookmarkStart w:id="0" w:name="_gjdgxs" w:colFirst="0" w:colLast="0"/>
      <w:bookmarkEnd w:id="0"/>
    </w:p>
    <w:p w14:paraId="04747D8B" w14:textId="77777777" w:rsidR="00612D90" w:rsidRDefault="00612D90">
      <w:pPr>
        <w:ind w:firstLine="720"/>
        <w:rPr>
          <w:rFonts w:ascii="Calibri" w:eastAsia="Calibri" w:hAnsi="Calibri" w:cs="Calibri"/>
          <w:color w:val="000000" w:themeColor="text1"/>
        </w:rPr>
      </w:pPr>
    </w:p>
    <w:p w14:paraId="0400E2BD" w14:textId="77777777" w:rsidR="00612D90" w:rsidRDefault="00612D90">
      <w:pPr>
        <w:ind w:firstLine="720"/>
        <w:rPr>
          <w:rFonts w:ascii="Calibri" w:eastAsia="Calibri" w:hAnsi="Calibri" w:cs="Calibri"/>
          <w:color w:val="000000" w:themeColor="text1"/>
        </w:rPr>
      </w:pPr>
    </w:p>
    <w:p w14:paraId="31072AB4" w14:textId="77777777" w:rsidR="00612D90" w:rsidRDefault="00612D90">
      <w:pPr>
        <w:ind w:firstLine="720"/>
        <w:rPr>
          <w:rFonts w:ascii="Calibri" w:eastAsia="Calibri" w:hAnsi="Calibri" w:cs="Calibri"/>
          <w:color w:val="000000" w:themeColor="text1"/>
        </w:rPr>
      </w:pP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t xml:space="preserve">    -more-</w:t>
      </w:r>
    </w:p>
    <w:p w14:paraId="7AFDFE26" w14:textId="50361FF5" w:rsidR="00363063" w:rsidRPr="00D910A1" w:rsidRDefault="000739AC">
      <w:pPr>
        <w:ind w:firstLine="720"/>
        <w:rPr>
          <w:rFonts w:ascii="Calibri" w:eastAsia="Calibri" w:hAnsi="Calibri" w:cs="Calibri"/>
          <w:color w:val="000000" w:themeColor="text1"/>
          <w:sz w:val="22"/>
          <w:szCs w:val="22"/>
          <w:highlight w:val="white"/>
        </w:rPr>
      </w:pPr>
      <w:r w:rsidRPr="00D910A1">
        <w:rPr>
          <w:rFonts w:ascii="Calibri" w:eastAsia="Calibri" w:hAnsi="Calibri" w:cs="Calibri"/>
          <w:color w:val="000000" w:themeColor="text1"/>
        </w:rPr>
        <w:lastRenderedPageBreak/>
        <w:t xml:space="preserve">Paul VI first opened in 1983 after purchasing and renovating the former Fairfax High School building that had been built in 1936. Having grown from an original enrollment of 350 to its current size of approximately 1,000 students, </w:t>
      </w:r>
      <w:r w:rsidRPr="00D910A1">
        <w:rPr>
          <w:rFonts w:ascii="Calibri" w:eastAsia="Calibri" w:hAnsi="Calibri" w:cs="Calibri"/>
          <w:color w:val="000000" w:themeColor="text1"/>
          <w:sz w:val="22"/>
          <w:szCs w:val="22"/>
          <w:highlight w:val="white"/>
        </w:rPr>
        <w:t xml:space="preserve">Paul VI </w:t>
      </w:r>
      <w:r w:rsidR="008214AC">
        <w:rPr>
          <w:rFonts w:ascii="Calibri" w:eastAsia="Calibri" w:hAnsi="Calibri" w:cs="Calibri"/>
          <w:color w:val="000000" w:themeColor="text1"/>
          <w:sz w:val="22"/>
          <w:szCs w:val="22"/>
          <w:highlight w:val="white"/>
        </w:rPr>
        <w:t>moved from 16-acres to a new 68-</w:t>
      </w:r>
      <w:r w:rsidRPr="00D910A1">
        <w:rPr>
          <w:rFonts w:ascii="Calibri" w:eastAsia="Calibri" w:hAnsi="Calibri" w:cs="Calibri"/>
          <w:color w:val="000000" w:themeColor="text1"/>
          <w:sz w:val="22"/>
          <w:szCs w:val="22"/>
          <w:highlight w:val="white"/>
        </w:rPr>
        <w:t xml:space="preserve">acre campus in the Chantilly/South Riding area of Loudoun County this summer. With its challenging academic curriculum, distinguished performance and fine arts programs, outstanding sports, and wide-ranging extracurricular activities, Paul VI has been recognized as one of </w:t>
      </w:r>
      <w:bookmarkStart w:id="1" w:name="_GoBack"/>
      <w:bookmarkEnd w:id="1"/>
      <w:r w:rsidRPr="00D910A1">
        <w:rPr>
          <w:rFonts w:ascii="Calibri" w:eastAsia="Calibri" w:hAnsi="Calibri" w:cs="Calibri"/>
          <w:color w:val="000000" w:themeColor="text1"/>
          <w:sz w:val="22"/>
          <w:szCs w:val="22"/>
          <w:highlight w:val="white"/>
        </w:rPr>
        <w:t>the Top 50 Catholic High Schools in the U.S.</w:t>
      </w:r>
    </w:p>
    <w:p w14:paraId="7D0BF1EF" w14:textId="77777777" w:rsidR="00363063" w:rsidRPr="00D910A1" w:rsidRDefault="000739AC">
      <w:pPr>
        <w:ind w:firstLine="720"/>
        <w:rPr>
          <w:rFonts w:ascii="Calibri" w:eastAsia="Calibri" w:hAnsi="Calibri" w:cs="Calibri"/>
          <w:color w:val="000000" w:themeColor="text1"/>
        </w:rPr>
      </w:pPr>
      <w:r w:rsidRPr="00D910A1">
        <w:rPr>
          <w:rFonts w:ascii="Calibri" w:eastAsia="Calibri" w:hAnsi="Calibri" w:cs="Calibri"/>
          <w:color w:val="000000" w:themeColor="text1"/>
        </w:rPr>
        <w:t xml:space="preserve"> </w:t>
      </w:r>
    </w:p>
    <w:p w14:paraId="4E4D6106" w14:textId="77777777" w:rsidR="00363063" w:rsidRPr="00D910A1" w:rsidRDefault="000739AC">
      <w:pPr>
        <w:ind w:firstLine="720"/>
        <w:rPr>
          <w:rFonts w:ascii="Calibri" w:eastAsia="Calibri" w:hAnsi="Calibri" w:cs="Calibri"/>
          <w:color w:val="000000" w:themeColor="text1"/>
        </w:rPr>
      </w:pPr>
      <w:r w:rsidRPr="00D910A1">
        <w:rPr>
          <w:rFonts w:ascii="Calibri" w:eastAsia="Calibri" w:hAnsi="Calibri" w:cs="Calibri"/>
          <w:color w:val="000000" w:themeColor="text1"/>
        </w:rPr>
        <w:t xml:space="preserve">Paul VI will open for the 2020-2021 school year five days a week, utilizing a </w:t>
      </w:r>
    </w:p>
    <w:p w14:paraId="098FFF1F" w14:textId="77777777" w:rsidR="00363063" w:rsidRPr="00D910A1" w:rsidRDefault="000739AC">
      <w:pPr>
        <w:rPr>
          <w:rFonts w:ascii="Calibri" w:eastAsia="Calibri" w:hAnsi="Calibri" w:cs="Calibri"/>
          <w:color w:val="000000" w:themeColor="text1"/>
        </w:rPr>
      </w:pPr>
      <w:r w:rsidRPr="00D910A1">
        <w:rPr>
          <w:rFonts w:ascii="Calibri" w:eastAsia="Calibri" w:hAnsi="Calibri" w:cs="Calibri"/>
          <w:color w:val="000000" w:themeColor="text1"/>
        </w:rPr>
        <w:t>combination of in-person and virtual learning</w:t>
      </w:r>
      <w:r w:rsidRPr="00D910A1">
        <w:rPr>
          <w:rFonts w:ascii="Calibri" w:eastAsia="Calibri" w:hAnsi="Calibri" w:cs="Calibri"/>
          <w:color w:val="000000" w:themeColor="text1"/>
          <w:highlight w:val="white"/>
        </w:rPr>
        <w:t>, with 50% of the students in the building and 50% joining in the class from home via Livestream on an alternating block schedule.</w:t>
      </w:r>
    </w:p>
    <w:p w14:paraId="743AF6DD" w14:textId="77777777" w:rsidR="00363063" w:rsidRPr="00D910A1" w:rsidRDefault="00363063">
      <w:pPr>
        <w:ind w:firstLine="720"/>
        <w:rPr>
          <w:rFonts w:ascii="Calibri" w:eastAsia="Calibri" w:hAnsi="Calibri" w:cs="Calibri"/>
          <w:color w:val="000000" w:themeColor="text1"/>
        </w:rPr>
      </w:pPr>
    </w:p>
    <w:p w14:paraId="151D7BBE" w14:textId="77777777" w:rsidR="00363063" w:rsidRPr="00D910A1" w:rsidRDefault="000739AC">
      <w:pPr>
        <w:ind w:firstLine="720"/>
        <w:rPr>
          <w:rFonts w:ascii="Calibri" w:eastAsia="Calibri" w:hAnsi="Calibri" w:cs="Calibri"/>
          <w:color w:val="000000" w:themeColor="text1"/>
        </w:rPr>
      </w:pPr>
      <w:r w:rsidRPr="00D910A1">
        <w:rPr>
          <w:rFonts w:ascii="Calibri" w:eastAsia="Calibri" w:hAnsi="Calibri" w:cs="Calibri"/>
          <w:color w:val="000000" w:themeColor="text1"/>
        </w:rPr>
        <w:t>IDI purchased the</w:t>
      </w:r>
      <w:r w:rsidR="005235B2">
        <w:rPr>
          <w:rFonts w:ascii="Calibri" w:eastAsia="Calibri" w:hAnsi="Calibri" w:cs="Calibri"/>
          <w:color w:val="000000" w:themeColor="text1"/>
        </w:rPr>
        <w:t xml:space="preserve"> Fairfax</w:t>
      </w:r>
      <w:r w:rsidRPr="00D910A1">
        <w:rPr>
          <w:rFonts w:ascii="Calibri" w:eastAsia="Calibri" w:hAnsi="Calibri" w:cs="Calibri"/>
          <w:color w:val="000000" w:themeColor="text1"/>
        </w:rPr>
        <w:t xml:space="preserve"> site from the Catholic </w:t>
      </w:r>
      <w:r w:rsidR="00612D90">
        <w:rPr>
          <w:rFonts w:ascii="Calibri" w:eastAsia="Calibri" w:hAnsi="Calibri" w:cs="Calibri"/>
          <w:color w:val="000000" w:themeColor="text1"/>
        </w:rPr>
        <w:t>D</w:t>
      </w:r>
      <w:r w:rsidRPr="00D910A1">
        <w:rPr>
          <w:rFonts w:ascii="Calibri" w:eastAsia="Calibri" w:hAnsi="Calibri" w:cs="Calibri"/>
          <w:color w:val="000000" w:themeColor="text1"/>
        </w:rPr>
        <w:t xml:space="preserve">iocese of Arlington and will preserve the school building and its iconic lawn as the company develops the Boulevard VI mixed use community.  Boulevard VI will include retail space along Fairfax Boulevard, with the 24,000-square-foot school as the focus, flanked by two 10,000 square foot buildings to be built perpendicular to the school, forming a horseshoe around The Lawn. Residential offerings will include The Flats, IDI’s four-story luxury condominium building, as well as three-and four-story </w:t>
      </w:r>
      <w:r w:rsidR="00612D90">
        <w:rPr>
          <w:rFonts w:ascii="Calibri" w:eastAsia="Calibri" w:hAnsi="Calibri" w:cs="Calibri"/>
          <w:color w:val="000000" w:themeColor="text1"/>
        </w:rPr>
        <w:t xml:space="preserve">townhomes, </w:t>
      </w:r>
      <w:r w:rsidRPr="00D910A1">
        <w:rPr>
          <w:rFonts w:ascii="Calibri" w:eastAsia="Calibri" w:hAnsi="Calibri" w:cs="Calibri"/>
          <w:color w:val="000000" w:themeColor="text1"/>
        </w:rPr>
        <w:t>15 of which will be live/work units with ground floor commercial along Fairfax Drive.</w:t>
      </w:r>
      <w:r w:rsidR="00612D90">
        <w:rPr>
          <w:rFonts w:ascii="Calibri" w:eastAsia="Calibri" w:hAnsi="Calibri" w:cs="Calibri"/>
          <w:color w:val="000000" w:themeColor="text1"/>
        </w:rPr>
        <w:t xml:space="preserve">  You can track progress at </w:t>
      </w:r>
      <w:hyperlink r:id="rId8" w:history="1">
        <w:r w:rsidR="00612D90" w:rsidRPr="00612D90">
          <w:rPr>
            <w:rStyle w:val="Hyperlink"/>
            <w:rFonts w:ascii="Calibri" w:eastAsia="Calibri" w:hAnsi="Calibri" w:cs="Calibri"/>
          </w:rPr>
          <w:t>BoulevardVI.com</w:t>
        </w:r>
      </w:hyperlink>
    </w:p>
    <w:p w14:paraId="2720DA74" w14:textId="77777777" w:rsidR="00363063" w:rsidRPr="00D910A1" w:rsidRDefault="00363063">
      <w:pPr>
        <w:widowControl w:val="0"/>
        <w:rPr>
          <w:rFonts w:ascii="Calibri" w:eastAsia="Calibri" w:hAnsi="Calibri" w:cs="Calibri"/>
          <w:color w:val="000000" w:themeColor="text1"/>
        </w:rPr>
      </w:pPr>
    </w:p>
    <w:p w14:paraId="326950FC" w14:textId="77777777" w:rsidR="00363063" w:rsidRDefault="000739AC">
      <w:pPr>
        <w:jc w:val="center"/>
        <w:rPr>
          <w:rFonts w:ascii="Calibri" w:eastAsia="Calibri" w:hAnsi="Calibri" w:cs="Calibri"/>
        </w:rPr>
      </w:pPr>
      <w:r>
        <w:rPr>
          <w:rFonts w:ascii="Calibri" w:eastAsia="Calibri" w:hAnsi="Calibri" w:cs="Calibri"/>
        </w:rPr>
        <w:t>#####</w:t>
      </w:r>
    </w:p>
    <w:sectPr w:rsidR="00363063">
      <w:headerReference w:type="even" r:id="rId9"/>
      <w:headerReference w:type="default" r:id="rId10"/>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E203D" w14:textId="77777777" w:rsidR="00F20C9C" w:rsidRDefault="00F20C9C">
      <w:r>
        <w:separator/>
      </w:r>
    </w:p>
  </w:endnote>
  <w:endnote w:type="continuationSeparator" w:id="0">
    <w:p w14:paraId="4BAB4235" w14:textId="77777777" w:rsidR="00F20C9C" w:rsidRDefault="00F20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3B792" w14:textId="77777777" w:rsidR="00F20C9C" w:rsidRDefault="00F20C9C">
      <w:r>
        <w:separator/>
      </w:r>
    </w:p>
  </w:footnote>
  <w:footnote w:type="continuationSeparator" w:id="0">
    <w:p w14:paraId="6457CEC1" w14:textId="77777777" w:rsidR="00F20C9C" w:rsidRDefault="00F20C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A0801" w14:textId="77777777" w:rsidR="00612D90" w:rsidRDefault="00612D9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2D91E8F4" w14:textId="77777777" w:rsidR="00612D90" w:rsidRDefault="00612D90">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649B" w14:textId="77777777" w:rsidR="00612D90" w:rsidRDefault="00612D9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8214AC">
      <w:rPr>
        <w:noProof/>
        <w:color w:val="000000"/>
      </w:rPr>
      <w:t>2</w:t>
    </w:r>
    <w:r>
      <w:rPr>
        <w:color w:val="000000"/>
      </w:rPr>
      <w:fldChar w:fldCharType="end"/>
    </w:r>
  </w:p>
  <w:p w14:paraId="2B4686A5" w14:textId="77777777" w:rsidR="00612D90" w:rsidRDefault="00612D90">
    <w:pPr>
      <w:pBdr>
        <w:top w:val="nil"/>
        <w:left w:val="nil"/>
        <w:bottom w:val="nil"/>
        <w:right w:val="nil"/>
        <w:between w:val="nil"/>
      </w:pBdr>
      <w:tabs>
        <w:tab w:val="center" w:pos="4320"/>
        <w:tab w:val="right" w:pos="8640"/>
      </w:tabs>
      <w:ind w:right="36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63"/>
    <w:rsid w:val="000739AC"/>
    <w:rsid w:val="001A245F"/>
    <w:rsid w:val="002E52C4"/>
    <w:rsid w:val="00363063"/>
    <w:rsid w:val="005235B2"/>
    <w:rsid w:val="00612D90"/>
    <w:rsid w:val="00770BFD"/>
    <w:rsid w:val="008214AC"/>
    <w:rsid w:val="009759E2"/>
    <w:rsid w:val="00AC35C3"/>
    <w:rsid w:val="00D910A1"/>
    <w:rsid w:val="00F20C9C"/>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2D06E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12D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communi.knews@gmail.com" TargetMode="External"/><Relationship Id="rId8" Type="http://schemas.openxmlformats.org/officeDocument/2006/relationships/hyperlink" Target="http://www.boulevardvi.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2983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Paul VI Catholic High School</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Curren</dc:creator>
  <cp:lastModifiedBy>Caroline Carey</cp:lastModifiedBy>
  <cp:revision>7</cp:revision>
  <dcterms:created xsi:type="dcterms:W3CDTF">2020-07-29T15:36:00Z</dcterms:created>
  <dcterms:modified xsi:type="dcterms:W3CDTF">2020-07-30T16:01:00Z</dcterms:modified>
</cp:coreProperties>
</file>